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8D379" w14:textId="77777777" w:rsidR="000C2C6A" w:rsidRDefault="000C2C6A">
      <w:pPr>
        <w:rPr>
          <w:lang w:val="en-GB"/>
        </w:rPr>
      </w:pPr>
      <w:bookmarkStart w:id="0" w:name="_Hlk53667331"/>
      <w:bookmarkEnd w:id="0"/>
      <w:r>
        <w:rPr>
          <w:noProof/>
          <w:lang w:eastAsia="en-IE"/>
        </w:rPr>
        <w:drawing>
          <wp:anchor distT="0" distB="0" distL="114300" distR="114300" simplePos="0" relativeHeight="251658240" behindDoc="1" locked="0" layoutInCell="1" allowOverlap="1" wp14:anchorId="6B8FD220" wp14:editId="077CF46A">
            <wp:simplePos x="0" y="0"/>
            <wp:positionH relativeFrom="page">
              <wp:align>center</wp:align>
            </wp:positionH>
            <wp:positionV relativeFrom="paragraph">
              <wp:posOffset>-209320</wp:posOffset>
            </wp:positionV>
            <wp:extent cx="5731200" cy="2772000"/>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reme Court of Ireland visual identity - final.png"/>
                    <pic:cNvPicPr/>
                  </pic:nvPicPr>
                  <pic:blipFill>
                    <a:blip r:embed="rId7">
                      <a:extLst>
                        <a:ext uri="{28A0092B-C50C-407E-A947-70E740481C1C}">
                          <a14:useLocalDpi xmlns:a14="http://schemas.microsoft.com/office/drawing/2010/main" val="0"/>
                        </a:ext>
                      </a:extLst>
                    </a:blip>
                    <a:stretch>
                      <a:fillRect/>
                    </a:stretch>
                  </pic:blipFill>
                  <pic:spPr>
                    <a:xfrm>
                      <a:off x="0" y="0"/>
                      <a:ext cx="5731200" cy="2772000"/>
                    </a:xfrm>
                    <a:prstGeom prst="rect">
                      <a:avLst/>
                    </a:prstGeom>
                  </pic:spPr>
                </pic:pic>
              </a:graphicData>
            </a:graphic>
            <wp14:sizeRelH relativeFrom="page">
              <wp14:pctWidth>0</wp14:pctWidth>
            </wp14:sizeRelH>
            <wp14:sizeRelV relativeFrom="page">
              <wp14:pctHeight>0</wp14:pctHeight>
            </wp14:sizeRelV>
          </wp:anchor>
        </w:drawing>
      </w:r>
    </w:p>
    <w:p w14:paraId="3005A8DE" w14:textId="77777777" w:rsidR="000C2C6A" w:rsidRDefault="000C2C6A">
      <w:pPr>
        <w:rPr>
          <w:lang w:val="en-GB"/>
        </w:rPr>
      </w:pPr>
    </w:p>
    <w:p w14:paraId="642C134E" w14:textId="77777777" w:rsidR="007627AB" w:rsidRDefault="007627AB">
      <w:pPr>
        <w:rPr>
          <w:lang w:val="en-GB"/>
        </w:rPr>
      </w:pPr>
    </w:p>
    <w:p w14:paraId="09ED7C31" w14:textId="77777777" w:rsidR="000C2C6A" w:rsidRDefault="000C2C6A">
      <w:pPr>
        <w:rPr>
          <w:lang w:val="en-GB"/>
        </w:rPr>
      </w:pPr>
    </w:p>
    <w:p w14:paraId="76C22A01" w14:textId="77777777" w:rsidR="000C2C6A" w:rsidRDefault="000C2C6A">
      <w:pPr>
        <w:rPr>
          <w:lang w:val="en-GB"/>
        </w:rPr>
      </w:pPr>
    </w:p>
    <w:p w14:paraId="11D27023" w14:textId="77777777" w:rsidR="000C2C6A" w:rsidRDefault="000C2C6A">
      <w:pPr>
        <w:rPr>
          <w:lang w:val="en-GB"/>
        </w:rPr>
      </w:pPr>
    </w:p>
    <w:p w14:paraId="5124A749" w14:textId="77777777" w:rsidR="000C2C6A" w:rsidRDefault="000C2C6A">
      <w:pPr>
        <w:rPr>
          <w:lang w:val="en-GB"/>
        </w:rPr>
      </w:pPr>
    </w:p>
    <w:p w14:paraId="06327AAF" w14:textId="77777777" w:rsidR="000C2C6A" w:rsidRDefault="000C2C6A">
      <w:pPr>
        <w:rPr>
          <w:lang w:val="en-GB"/>
        </w:rPr>
      </w:pPr>
    </w:p>
    <w:p w14:paraId="599932E9" w14:textId="77777777" w:rsidR="000C2C6A" w:rsidRDefault="000C2C6A">
      <w:pPr>
        <w:rPr>
          <w:lang w:val="en-GB"/>
        </w:rPr>
      </w:pPr>
    </w:p>
    <w:p w14:paraId="6542FC58" w14:textId="77777777" w:rsidR="000C2C6A" w:rsidRDefault="000C2C6A">
      <w:pPr>
        <w:rPr>
          <w:lang w:val="en-GB"/>
        </w:rPr>
      </w:pPr>
    </w:p>
    <w:p w14:paraId="55D7A4CB" w14:textId="77777777" w:rsidR="000C2C6A" w:rsidRDefault="000C2C6A">
      <w:pPr>
        <w:rPr>
          <w:lang w:val="en-GB"/>
        </w:rPr>
      </w:pPr>
    </w:p>
    <w:p w14:paraId="4CD9DE01" w14:textId="77777777" w:rsidR="000C2C6A" w:rsidRDefault="000C2C6A">
      <w:pPr>
        <w:rPr>
          <w:lang w:val="en-GB"/>
        </w:rPr>
      </w:pPr>
    </w:p>
    <w:p w14:paraId="5D26B988" w14:textId="77777777" w:rsidR="000C2C6A" w:rsidRPr="00101114" w:rsidRDefault="000C2C6A" w:rsidP="0026662B">
      <w:pPr>
        <w:jc w:val="center"/>
        <w:rPr>
          <w:b/>
          <w:color w:val="B09F6B"/>
          <w:sz w:val="96"/>
          <w:szCs w:val="96"/>
          <w:lang w:val="en-GB"/>
        </w:rPr>
      </w:pPr>
      <w:r w:rsidRPr="00101114">
        <w:rPr>
          <w:b/>
          <w:color w:val="B09F6B"/>
          <w:sz w:val="96"/>
          <w:szCs w:val="96"/>
          <w:lang w:val="en-GB"/>
        </w:rPr>
        <w:t>Comhrá</w:t>
      </w:r>
    </w:p>
    <w:p w14:paraId="31A88933" w14:textId="1BB6FACC" w:rsidR="000C2C6A" w:rsidRPr="0026662B" w:rsidRDefault="000C2C6A" w:rsidP="0026662B">
      <w:pPr>
        <w:jc w:val="center"/>
        <w:rPr>
          <w:i/>
          <w:color w:val="B09F6B"/>
          <w:sz w:val="28"/>
          <w:szCs w:val="28"/>
          <w:lang w:val="en-GB"/>
        </w:rPr>
      </w:pPr>
      <w:r w:rsidRPr="0026662B">
        <w:rPr>
          <w:i/>
          <w:color w:val="B09F6B"/>
          <w:sz w:val="28"/>
          <w:szCs w:val="28"/>
          <w:lang w:val="en-GB"/>
        </w:rPr>
        <w:t xml:space="preserve">An educational and outreach </w:t>
      </w:r>
      <w:r w:rsidR="000E79AD">
        <w:rPr>
          <w:i/>
          <w:color w:val="B09F6B"/>
          <w:sz w:val="28"/>
          <w:szCs w:val="28"/>
          <w:lang w:val="en-GB"/>
        </w:rPr>
        <w:t xml:space="preserve">programme </w:t>
      </w:r>
      <w:r w:rsidRPr="0026662B">
        <w:rPr>
          <w:i/>
          <w:color w:val="B09F6B"/>
          <w:sz w:val="28"/>
          <w:szCs w:val="28"/>
          <w:lang w:val="en-GB"/>
        </w:rPr>
        <w:t>of the Supreme Court of Ireland</w:t>
      </w:r>
    </w:p>
    <w:p w14:paraId="29A4277F" w14:textId="77777777" w:rsidR="000C2C6A" w:rsidRDefault="000C2C6A">
      <w:pPr>
        <w:rPr>
          <w:lang w:val="en-GB"/>
        </w:rPr>
      </w:pPr>
    </w:p>
    <w:p w14:paraId="198BEEEF" w14:textId="77777777" w:rsidR="000C2C6A" w:rsidRDefault="000C2C6A">
      <w:pPr>
        <w:rPr>
          <w:lang w:val="en-GB"/>
        </w:rPr>
      </w:pPr>
    </w:p>
    <w:p w14:paraId="2859F85B" w14:textId="77777777" w:rsidR="000C2C6A" w:rsidRDefault="004B5547">
      <w:pPr>
        <w:rPr>
          <w:lang w:val="en-GB"/>
        </w:rPr>
      </w:pPr>
      <w:r>
        <w:rPr>
          <w:noProof/>
          <w:lang w:eastAsia="en-IE"/>
        </w:rPr>
        <mc:AlternateContent>
          <mc:Choice Requires="wps">
            <w:drawing>
              <wp:anchor distT="0" distB="0" distL="114300" distR="114300" simplePos="0" relativeHeight="251656190" behindDoc="0" locked="0" layoutInCell="1" allowOverlap="1" wp14:anchorId="5FB93171" wp14:editId="5EAA98F6">
                <wp:simplePos x="0" y="0"/>
                <wp:positionH relativeFrom="page">
                  <wp:posOffset>701675</wp:posOffset>
                </wp:positionH>
                <wp:positionV relativeFrom="paragraph">
                  <wp:posOffset>139616</wp:posOffset>
                </wp:positionV>
                <wp:extent cx="6152400" cy="3351600"/>
                <wp:effectExtent l="0" t="0" r="1270" b="1270"/>
                <wp:wrapNone/>
                <wp:docPr id="5" name="Rectangle: Diagonal Corners Snipped 5"/>
                <wp:cNvGraphicFramePr/>
                <a:graphic xmlns:a="http://schemas.openxmlformats.org/drawingml/2006/main">
                  <a:graphicData uri="http://schemas.microsoft.com/office/word/2010/wordprocessingShape">
                    <wps:wsp>
                      <wps:cNvSpPr/>
                      <wps:spPr>
                        <a:xfrm>
                          <a:off x="0" y="0"/>
                          <a:ext cx="6152400" cy="3351600"/>
                        </a:xfrm>
                        <a:prstGeom prst="snip2DiagRect">
                          <a:avLst/>
                        </a:prstGeom>
                        <a:solidFill>
                          <a:srgbClr val="B09F6B">
                            <a:alpha val="1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1D7B0" id="Rectangle: Diagonal Corners Snipped 5" o:spid="_x0000_s1026" style="position:absolute;margin-left:55.25pt;margin-top:11pt;width:484.45pt;height:263.9pt;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52400,335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" path="m,l5593789,r558611,558611l6152400,3351600r,l558611,3351600,,2792989,,xe" fillcolor="#b09f6b" stroked="f" strokeweight="1pt">
                <v:fill opacity="6682f"/>
                <v:stroke joinstyle="miter"/>
                <v:path arrowok="t" o:connecttype="custom" o:connectlocs="0,0;5593789,0;6152400,558611;6152400,3351600;6152400,3351600;558611,3351600;0,2792989;0,0" o:connectangles="0,0,0,0,0,0,0,0"/>
                <w10:wrap anchorx="page"/>
              </v:shape>
            </w:pict>
          </mc:Fallback>
        </mc:AlternateContent>
      </w:r>
    </w:p>
    <w:p w14:paraId="1E997102" w14:textId="77777777" w:rsidR="000C2C6A" w:rsidRDefault="000C2C6A">
      <w:pPr>
        <w:rPr>
          <w:lang w:val="en-GB"/>
        </w:rPr>
      </w:pPr>
    </w:p>
    <w:p w14:paraId="7F912B2C" w14:textId="77777777" w:rsidR="000C2C6A" w:rsidRDefault="000C2C6A">
      <w:pPr>
        <w:rPr>
          <w:lang w:val="en-GB"/>
        </w:rPr>
      </w:pPr>
    </w:p>
    <w:p w14:paraId="7F3221D4" w14:textId="77777777" w:rsidR="000C2C6A" w:rsidRDefault="000C2C6A">
      <w:pPr>
        <w:rPr>
          <w:lang w:val="en-GB"/>
        </w:rPr>
      </w:pPr>
    </w:p>
    <w:p w14:paraId="4148C31E" w14:textId="77777777" w:rsidR="000C2C6A" w:rsidRDefault="000C2C6A">
      <w:pPr>
        <w:rPr>
          <w:lang w:val="en-GB"/>
        </w:rPr>
      </w:pPr>
    </w:p>
    <w:p w14:paraId="1F722E8A" w14:textId="77777777" w:rsidR="000C2C6A" w:rsidRDefault="000C2C6A">
      <w:pPr>
        <w:rPr>
          <w:lang w:val="en-GB"/>
        </w:rPr>
      </w:pPr>
    </w:p>
    <w:p w14:paraId="7A703966" w14:textId="77777777" w:rsidR="0026662B" w:rsidRDefault="004B5547">
      <w:pPr>
        <w:rPr>
          <w:lang w:val="en-GB"/>
        </w:rPr>
      </w:pPr>
      <w:r>
        <w:rPr>
          <w:noProof/>
          <w:lang w:eastAsia="en-IE"/>
        </w:rPr>
        <mc:AlternateContent>
          <mc:Choice Requires="wps">
            <w:drawing>
              <wp:anchor distT="0" distB="0" distL="114300" distR="114300" simplePos="0" relativeHeight="251657215" behindDoc="0" locked="0" layoutInCell="1" allowOverlap="1" wp14:anchorId="51BAF832" wp14:editId="0CD08669">
                <wp:simplePos x="0" y="0"/>
                <wp:positionH relativeFrom="page">
                  <wp:posOffset>1010285</wp:posOffset>
                </wp:positionH>
                <wp:positionV relativeFrom="paragraph">
                  <wp:posOffset>284778</wp:posOffset>
                </wp:positionV>
                <wp:extent cx="5845175" cy="1485900"/>
                <wp:effectExtent l="0" t="0" r="3175" b="0"/>
                <wp:wrapNone/>
                <wp:docPr id="4" name="Rectangle: Diagonal Corners Snipped 4"/>
                <wp:cNvGraphicFramePr/>
                <a:graphic xmlns:a="http://schemas.openxmlformats.org/drawingml/2006/main">
                  <a:graphicData uri="http://schemas.microsoft.com/office/word/2010/wordprocessingShape">
                    <wps:wsp>
                      <wps:cNvSpPr/>
                      <wps:spPr>
                        <a:xfrm>
                          <a:off x="0" y="0"/>
                          <a:ext cx="5845175" cy="1485900"/>
                        </a:xfrm>
                        <a:prstGeom prst="snip2DiagRect">
                          <a:avLst/>
                        </a:prstGeom>
                        <a:solidFill>
                          <a:srgbClr val="B09F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C2BAF7" id="Rectangle: Diagonal Corners Snipped 4" o:spid="_x0000_s1026" style="position:absolute;margin-left:79.55pt;margin-top:22.4pt;width:460.25pt;height:117pt;z-index:251657215;visibility:visible;mso-wrap-style:square;mso-wrap-distance-left:9pt;mso-wrap-distance-top:0;mso-wrap-distance-right:9pt;mso-wrap-distance-bottom:0;mso-position-horizontal:absolute;mso-position-horizontal-relative:page;mso-position-vertical:absolute;mso-position-vertical-relative:text;v-text-anchor:middle" coordsize="5845175,148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" path="m,l5597520,r247655,247655l5845175,1485900r,l247655,1485900,,1238245,,xe" fillcolor="#b09f6b" stroked="f" strokeweight="1pt">
                <v:stroke joinstyle="miter"/>
                <v:path arrowok="t" o:connecttype="custom" o:connectlocs="0,0;5597520,0;5845175,247655;5845175,1485900;5845175,1485900;247655,1485900;0,1238245;0,0" o:connectangles="0,0,0,0,0,0,0,0"/>
                <w10:wrap anchorx="page"/>
              </v:shape>
            </w:pict>
          </mc:Fallback>
        </mc:AlternateContent>
      </w:r>
    </w:p>
    <w:p w14:paraId="3E56F305" w14:textId="77777777" w:rsidR="0026662B" w:rsidRDefault="0026662B">
      <w:pPr>
        <w:rPr>
          <w:lang w:val="en-GB"/>
        </w:rPr>
      </w:pPr>
    </w:p>
    <w:p w14:paraId="28B5CF20" w14:textId="77777777" w:rsidR="0026662B" w:rsidRDefault="004B5547">
      <w:pPr>
        <w:rPr>
          <w:lang w:val="en-GB"/>
        </w:rPr>
      </w:pPr>
      <w:r w:rsidRPr="0026662B">
        <w:rPr>
          <w:noProof/>
          <w:lang w:eastAsia="en-IE"/>
        </w:rPr>
        <mc:AlternateContent>
          <mc:Choice Requires="wps">
            <w:drawing>
              <wp:anchor distT="45720" distB="45720" distL="114300" distR="114300" simplePos="0" relativeHeight="251662336" behindDoc="0" locked="0" layoutInCell="1" allowOverlap="1" wp14:anchorId="36C1215E" wp14:editId="2A29E7F8">
                <wp:simplePos x="0" y="0"/>
                <wp:positionH relativeFrom="column">
                  <wp:posOffset>488154</wp:posOffset>
                </wp:positionH>
                <wp:positionV relativeFrom="paragraph">
                  <wp:posOffset>285352</wp:posOffset>
                </wp:positionV>
                <wp:extent cx="5299075"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9075" cy="1404620"/>
                        </a:xfrm>
                        <a:prstGeom prst="rect">
                          <a:avLst/>
                        </a:prstGeom>
                        <a:solidFill>
                          <a:srgbClr val="B09F6B"/>
                        </a:solidFill>
                        <a:ln w="9525">
                          <a:noFill/>
                          <a:miter lim="800000"/>
                          <a:headEnd/>
                          <a:tailEnd/>
                        </a:ln>
                      </wps:spPr>
                      <wps:txbx>
                        <w:txbxContent>
                          <w:p w14:paraId="5AA5F021" w14:textId="44E4C8C9" w:rsidR="0026662B" w:rsidRPr="00967EEB" w:rsidRDefault="006525ED">
                            <w:pPr>
                              <w:rPr>
                                <w:b/>
                                <w:color w:val="FFFFFF" w:themeColor="background1"/>
                                <w:sz w:val="44"/>
                                <w:szCs w:val="44"/>
                                <w:lang w:val="en-GB"/>
                              </w:rPr>
                            </w:pPr>
                            <w:r>
                              <w:rPr>
                                <w:b/>
                                <w:color w:val="FFFFFF" w:themeColor="background1"/>
                                <w:sz w:val="44"/>
                                <w:szCs w:val="44"/>
                                <w:lang w:val="en-GB"/>
                              </w:rPr>
                              <w:t>202</w:t>
                            </w:r>
                            <w:r w:rsidR="008B7E30">
                              <w:rPr>
                                <w:b/>
                                <w:color w:val="FFFFFF" w:themeColor="background1"/>
                                <w:sz w:val="44"/>
                                <w:szCs w:val="44"/>
                                <w:lang w:val="en-GB"/>
                              </w:rPr>
                              <w:t>5</w:t>
                            </w:r>
                            <w:r w:rsidR="003068E7">
                              <w:rPr>
                                <w:b/>
                                <w:color w:val="FFFFFF" w:themeColor="background1"/>
                                <w:sz w:val="44"/>
                                <w:szCs w:val="44"/>
                                <w:lang w:val="en-GB"/>
                              </w:rPr>
                              <w:t>/2026</w:t>
                            </w:r>
                            <w:r>
                              <w:rPr>
                                <w:b/>
                                <w:color w:val="FFFFFF" w:themeColor="background1"/>
                                <w:sz w:val="44"/>
                                <w:szCs w:val="44"/>
                                <w:lang w:val="en-GB"/>
                              </w:rPr>
                              <w:t xml:space="preserv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C1215E" id="_x0000_t202" coordsize="21600,21600" o:spt="202" path="m,l,21600r21600,l21600,xe">
                <v:stroke joinstyle="miter"/>
                <v:path gradientshapeok="t" o:connecttype="rect"/>
              </v:shapetype>
              <v:shape id="Text Box 2" o:spid="_x0000_s1026" type="#_x0000_t202" style="position:absolute;margin-left:38.45pt;margin-top:22.45pt;width:417.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" fillcolor="#b09f6b" stroked="f">
                <v:textbox style="mso-fit-shape-to-text:t">
                  <w:txbxContent>
                    <w:p w14:paraId="5AA5F021" w14:textId="44E4C8C9" w:rsidR="0026662B" w:rsidRPr="00967EEB" w:rsidRDefault="006525ED">
                      <w:pPr>
                        <w:rPr>
                          <w:b/>
                          <w:color w:val="FFFFFF" w:themeColor="background1"/>
                          <w:sz w:val="44"/>
                          <w:szCs w:val="44"/>
                          <w:lang w:val="en-GB"/>
                        </w:rPr>
                      </w:pPr>
                      <w:r>
                        <w:rPr>
                          <w:b/>
                          <w:color w:val="FFFFFF" w:themeColor="background1"/>
                          <w:sz w:val="44"/>
                          <w:szCs w:val="44"/>
                          <w:lang w:val="en-GB"/>
                        </w:rPr>
                        <w:t>202</w:t>
                      </w:r>
                      <w:r w:rsidR="008B7E30">
                        <w:rPr>
                          <w:b/>
                          <w:color w:val="FFFFFF" w:themeColor="background1"/>
                          <w:sz w:val="44"/>
                          <w:szCs w:val="44"/>
                          <w:lang w:val="en-GB"/>
                        </w:rPr>
                        <w:t>5</w:t>
                      </w:r>
                      <w:r w:rsidR="003068E7">
                        <w:rPr>
                          <w:b/>
                          <w:color w:val="FFFFFF" w:themeColor="background1"/>
                          <w:sz w:val="44"/>
                          <w:szCs w:val="44"/>
                          <w:lang w:val="en-GB"/>
                        </w:rPr>
                        <w:t>/2026</w:t>
                      </w:r>
                      <w:r>
                        <w:rPr>
                          <w:b/>
                          <w:color w:val="FFFFFF" w:themeColor="background1"/>
                          <w:sz w:val="44"/>
                          <w:szCs w:val="44"/>
                          <w:lang w:val="en-GB"/>
                        </w:rPr>
                        <w:t xml:space="preserve"> Application Form</w:t>
                      </w:r>
                    </w:p>
                  </w:txbxContent>
                </v:textbox>
                <w10:wrap type="square"/>
              </v:shape>
            </w:pict>
          </mc:Fallback>
        </mc:AlternateContent>
      </w:r>
    </w:p>
    <w:p w14:paraId="61D7BCF7" w14:textId="77777777" w:rsidR="0026662B" w:rsidRDefault="0026662B">
      <w:pPr>
        <w:rPr>
          <w:lang w:val="en-GB"/>
        </w:rPr>
      </w:pPr>
    </w:p>
    <w:p w14:paraId="2C792E5E" w14:textId="77777777" w:rsidR="0026662B" w:rsidRDefault="0026662B">
      <w:pPr>
        <w:rPr>
          <w:lang w:val="en-GB"/>
        </w:rPr>
      </w:pPr>
    </w:p>
    <w:p w14:paraId="3FF48F6F" w14:textId="77777777" w:rsidR="000C2C6A" w:rsidRDefault="000C2C6A">
      <w:pPr>
        <w:rPr>
          <w:lang w:val="en-GB"/>
        </w:rPr>
      </w:pPr>
    </w:p>
    <w:p w14:paraId="242F7383" w14:textId="77777777" w:rsidR="000C2C6A" w:rsidRDefault="000C2C6A">
      <w:pPr>
        <w:rPr>
          <w:lang w:val="en-GB"/>
        </w:rPr>
      </w:pPr>
    </w:p>
    <w:p w14:paraId="3750BC41" w14:textId="5B9B6A9F" w:rsidR="000E79AD" w:rsidRPr="00635EF2" w:rsidRDefault="0073630E" w:rsidP="000E79AD">
      <w:pPr>
        <w:jc w:val="both"/>
        <w:rPr>
          <w:sz w:val="24"/>
          <w:szCs w:val="24"/>
          <w:lang w:val="en-GB"/>
        </w:rPr>
      </w:pPr>
      <w:r w:rsidRPr="00635EF2">
        <w:rPr>
          <w:i/>
          <w:sz w:val="24"/>
          <w:szCs w:val="24"/>
          <w:lang w:val="en-GB"/>
        </w:rPr>
        <w:lastRenderedPageBreak/>
        <w:t>Comhrá</w:t>
      </w:r>
      <w:r w:rsidRPr="00635EF2">
        <w:rPr>
          <w:sz w:val="24"/>
          <w:szCs w:val="24"/>
          <w:lang w:val="en-GB"/>
        </w:rPr>
        <w:t xml:space="preserve"> </w:t>
      </w:r>
      <w:r w:rsidR="00165CF5" w:rsidRPr="00635EF2">
        <w:rPr>
          <w:sz w:val="24"/>
          <w:szCs w:val="24"/>
          <w:lang w:val="en-GB"/>
        </w:rPr>
        <w:t>(</w:t>
      </w:r>
      <w:r w:rsidRPr="00635EF2">
        <w:rPr>
          <w:sz w:val="24"/>
          <w:szCs w:val="24"/>
          <w:lang w:val="en-GB"/>
        </w:rPr>
        <w:t>Irish for ‘</w:t>
      </w:r>
      <w:r w:rsidRPr="00635EF2">
        <w:rPr>
          <w:i/>
          <w:sz w:val="24"/>
          <w:szCs w:val="24"/>
          <w:lang w:val="en-GB"/>
        </w:rPr>
        <w:t>conversation</w:t>
      </w:r>
      <w:r w:rsidRPr="00635EF2">
        <w:rPr>
          <w:sz w:val="24"/>
          <w:szCs w:val="24"/>
          <w:lang w:val="en-GB"/>
        </w:rPr>
        <w:t>’</w:t>
      </w:r>
      <w:r w:rsidR="00165CF5" w:rsidRPr="00635EF2">
        <w:rPr>
          <w:sz w:val="24"/>
          <w:szCs w:val="24"/>
          <w:lang w:val="en-GB"/>
        </w:rPr>
        <w:t>)</w:t>
      </w:r>
      <w:r w:rsidRPr="00635EF2">
        <w:rPr>
          <w:sz w:val="24"/>
          <w:szCs w:val="24"/>
          <w:lang w:val="en-GB"/>
        </w:rPr>
        <w:t xml:space="preserve"> </w:t>
      </w:r>
      <w:r w:rsidR="000E79AD" w:rsidRPr="00635EF2">
        <w:rPr>
          <w:sz w:val="24"/>
          <w:szCs w:val="24"/>
          <w:lang w:val="en-GB"/>
        </w:rPr>
        <w:t xml:space="preserve">is an outreach programme which allows second level </w:t>
      </w:r>
      <w:r w:rsidRPr="00635EF2">
        <w:rPr>
          <w:sz w:val="24"/>
          <w:szCs w:val="24"/>
          <w:lang w:val="en-GB"/>
        </w:rPr>
        <w:t xml:space="preserve">students </w:t>
      </w:r>
      <w:r w:rsidR="00CE29DF" w:rsidRPr="00635EF2">
        <w:rPr>
          <w:sz w:val="24"/>
          <w:szCs w:val="24"/>
          <w:lang w:val="en-GB"/>
        </w:rPr>
        <w:t xml:space="preserve">in Ireland </w:t>
      </w:r>
      <w:r w:rsidRPr="00635EF2">
        <w:rPr>
          <w:sz w:val="24"/>
          <w:szCs w:val="24"/>
          <w:lang w:val="en-GB"/>
        </w:rPr>
        <w:t xml:space="preserve">to </w:t>
      </w:r>
      <w:r w:rsidR="000E79AD" w:rsidRPr="00635EF2">
        <w:rPr>
          <w:sz w:val="24"/>
          <w:szCs w:val="24"/>
          <w:lang w:val="en-GB"/>
        </w:rPr>
        <w:t>participate in a live question and answer session</w:t>
      </w:r>
      <w:r w:rsidRPr="00635EF2">
        <w:rPr>
          <w:sz w:val="24"/>
          <w:szCs w:val="24"/>
          <w:lang w:val="en-GB"/>
        </w:rPr>
        <w:t xml:space="preserve"> with </w:t>
      </w:r>
      <w:r w:rsidR="000E79AD" w:rsidRPr="00635EF2">
        <w:rPr>
          <w:sz w:val="24"/>
          <w:szCs w:val="24"/>
          <w:lang w:val="en-GB"/>
        </w:rPr>
        <w:t>j</w:t>
      </w:r>
      <w:r w:rsidRPr="00635EF2">
        <w:rPr>
          <w:sz w:val="24"/>
          <w:szCs w:val="24"/>
          <w:lang w:val="en-GB"/>
        </w:rPr>
        <w:t xml:space="preserve">udges of the Supreme Court via </w:t>
      </w:r>
      <w:r w:rsidR="004B5547" w:rsidRPr="00635EF2">
        <w:rPr>
          <w:sz w:val="24"/>
          <w:szCs w:val="24"/>
          <w:lang w:val="en-GB"/>
        </w:rPr>
        <w:t>video-conferencing</w:t>
      </w:r>
      <w:r w:rsidR="000E79AD" w:rsidRPr="00635EF2">
        <w:rPr>
          <w:sz w:val="24"/>
          <w:szCs w:val="24"/>
          <w:lang w:val="en-GB"/>
        </w:rPr>
        <w:t>.</w:t>
      </w:r>
    </w:p>
    <w:p w14:paraId="4CA03147" w14:textId="05030BB2" w:rsidR="00747615" w:rsidRPr="00635EF2" w:rsidRDefault="000E79AD" w:rsidP="00747615">
      <w:pPr>
        <w:jc w:val="both"/>
        <w:rPr>
          <w:sz w:val="24"/>
          <w:szCs w:val="24"/>
        </w:rPr>
      </w:pPr>
      <w:r w:rsidRPr="00635EF2">
        <w:rPr>
          <w:sz w:val="24"/>
          <w:szCs w:val="24"/>
          <w:lang w:val="en-GB"/>
        </w:rPr>
        <w:t>Applications are considered by Courts Service staff working in the Office of the Chief Justice. Factors which are taken into account include the geographical location of the school so we can ensure that schools from all around the country are given the opportunity to participate</w:t>
      </w:r>
      <w:r w:rsidR="00747615" w:rsidRPr="00635EF2">
        <w:rPr>
          <w:sz w:val="24"/>
          <w:szCs w:val="24"/>
          <w:lang w:val="en-GB"/>
        </w:rPr>
        <w:t>, and the desirability of ensuring that a substantial proportion of participating schools are drawn from the schools listed under the DEIS (</w:t>
      </w:r>
      <w:r w:rsidR="00747615" w:rsidRPr="00635EF2">
        <w:rPr>
          <w:sz w:val="24"/>
          <w:szCs w:val="24"/>
        </w:rPr>
        <w:t>Delivering Equality of Opportunity in Schools) programme.</w:t>
      </w:r>
      <w:r w:rsidR="00165CF5" w:rsidRPr="00635EF2">
        <w:rPr>
          <w:sz w:val="24"/>
          <w:szCs w:val="24"/>
        </w:rPr>
        <w:t xml:space="preserve">  If a school’s application is unsuccessful a school may apply when the next application round </w:t>
      </w:r>
      <w:r w:rsidR="00CE29DF" w:rsidRPr="00635EF2">
        <w:rPr>
          <w:sz w:val="24"/>
          <w:szCs w:val="24"/>
        </w:rPr>
        <w:t>opens</w:t>
      </w:r>
      <w:r w:rsidR="00165CF5" w:rsidRPr="00635EF2">
        <w:rPr>
          <w:sz w:val="24"/>
          <w:szCs w:val="24"/>
        </w:rPr>
        <w:t>.</w:t>
      </w:r>
    </w:p>
    <w:p w14:paraId="3C6A8D5F" w14:textId="06CAB89F" w:rsidR="008D2217" w:rsidRPr="00635EF2" w:rsidRDefault="00747615" w:rsidP="006525ED">
      <w:pPr>
        <w:jc w:val="both"/>
        <w:rPr>
          <w:sz w:val="24"/>
          <w:szCs w:val="24"/>
          <w:lang w:val="en-GB"/>
        </w:rPr>
      </w:pPr>
      <w:r w:rsidRPr="00635EF2">
        <w:rPr>
          <w:sz w:val="24"/>
          <w:szCs w:val="24"/>
        </w:rPr>
        <w:t>A school selected to participate in the programme will be notified by the Office of the Chief Justice and sent an Information Guide to assist in preparing for the Comhr</w:t>
      </w:r>
      <w:r w:rsidRPr="00635EF2">
        <w:rPr>
          <w:rFonts w:cstheme="minorHAnsi"/>
          <w:sz w:val="24"/>
          <w:szCs w:val="24"/>
        </w:rPr>
        <w:t>á</w:t>
      </w:r>
      <w:r w:rsidRPr="00635EF2">
        <w:rPr>
          <w:sz w:val="24"/>
          <w:szCs w:val="24"/>
        </w:rPr>
        <w:t xml:space="preserve">. </w:t>
      </w:r>
    </w:p>
    <w:tbl>
      <w:tblPr>
        <w:tblStyle w:val="TableGrid"/>
        <w:tblW w:w="0" w:type="auto"/>
        <w:tblLook w:val="0620" w:firstRow="1" w:lastRow="0" w:firstColumn="0" w:lastColumn="0" w:noHBand="1" w:noVBand="1"/>
        <w:tblCaption w:val="Ask a Justice application form"/>
        <w:tblDescription w:val="The table is a form where you can enter the information required to complete the application for the Ask a Justice programme 2021-2022. The form is fillable, with titled boxes to enter information."/>
      </w:tblPr>
      <w:tblGrid>
        <w:gridCol w:w="9016"/>
      </w:tblGrid>
      <w:tr w:rsidR="006525ED" w:rsidRPr="00635EF2" w14:paraId="3D1FFE97" w14:textId="77777777" w:rsidTr="00402D75">
        <w:tc>
          <w:tcPr>
            <w:tcW w:w="9016" w:type="dxa"/>
          </w:tcPr>
          <w:p w14:paraId="73D8685C" w14:textId="1B16599B" w:rsidR="006525ED" w:rsidRPr="00635EF2" w:rsidRDefault="006525ED" w:rsidP="00402D75">
            <w:pPr>
              <w:rPr>
                <w:rStyle w:val="Heading1Char"/>
                <w:rFonts w:asciiTheme="minorHAnsi" w:hAnsiTheme="minorHAnsi" w:cstheme="minorHAnsi"/>
                <w:sz w:val="24"/>
                <w:szCs w:val="24"/>
              </w:rPr>
            </w:pPr>
            <w:r w:rsidRPr="00635EF2">
              <w:rPr>
                <w:rStyle w:val="Heading1Char"/>
                <w:rFonts w:asciiTheme="minorHAnsi" w:hAnsiTheme="minorHAnsi" w:cstheme="minorHAnsi"/>
                <w:sz w:val="24"/>
                <w:szCs w:val="24"/>
              </w:rPr>
              <w:t>Name of school:</w:t>
            </w:r>
          </w:p>
          <w:p w14:paraId="5028826A" w14:textId="07F38548" w:rsidR="006525ED" w:rsidRPr="00635EF2" w:rsidRDefault="003068E7" w:rsidP="00100455">
            <w:pPr>
              <w:rPr>
                <w:rFonts w:eastAsiaTheme="minorEastAsia" w:cstheme="minorHAnsi"/>
                <w:b/>
                <w:bCs/>
                <w:noProof/>
                <w:sz w:val="24"/>
                <w:szCs w:val="24"/>
                <w:lang w:eastAsia="en-GB"/>
              </w:rPr>
            </w:pPr>
            <w:sdt>
              <w:sdtPr>
                <w:rPr>
                  <w:rFonts w:eastAsiaTheme="minorEastAsia" w:cstheme="minorHAnsi"/>
                  <w:b/>
                  <w:bCs/>
                  <w:noProof/>
                  <w:sz w:val="24"/>
                  <w:szCs w:val="24"/>
                  <w:lang w:eastAsia="en-GB"/>
                </w:rPr>
                <w:alias w:val="Teacher's name"/>
                <w:tag w:val="Teacher's name"/>
                <w:id w:val="-929893745"/>
                <w:placeholder>
                  <w:docPart w:val="596F4E72ED594A26AAB250E505C079D8"/>
                </w:placeholder>
                <w:showingPlcHdr/>
                <w:text/>
              </w:sdtPr>
              <w:sdtEndPr/>
              <w:sdtContent>
                <w:r w:rsidR="008B7E30" w:rsidRPr="00425EFA">
                  <w:rPr>
                    <w:rStyle w:val="PlaceholderText"/>
                  </w:rPr>
                  <w:t>Click or tap here to enter text.</w:t>
                </w:r>
              </w:sdtContent>
            </w:sdt>
          </w:p>
        </w:tc>
      </w:tr>
      <w:tr w:rsidR="006525ED" w:rsidRPr="00635EF2" w14:paraId="226809A5" w14:textId="77777777" w:rsidTr="00402D75">
        <w:tc>
          <w:tcPr>
            <w:tcW w:w="9016" w:type="dxa"/>
          </w:tcPr>
          <w:p w14:paraId="0F76B7C8" w14:textId="11C40149" w:rsidR="006525ED" w:rsidRPr="00635EF2" w:rsidRDefault="006525ED" w:rsidP="00402D75">
            <w:pPr>
              <w:rPr>
                <w:rStyle w:val="Heading1Char"/>
                <w:rFonts w:asciiTheme="minorHAnsi" w:hAnsiTheme="minorHAnsi" w:cstheme="minorHAnsi"/>
                <w:sz w:val="24"/>
                <w:szCs w:val="24"/>
              </w:rPr>
            </w:pPr>
            <w:r w:rsidRPr="00635EF2">
              <w:rPr>
                <w:rStyle w:val="Heading1Char"/>
                <w:rFonts w:asciiTheme="minorHAnsi" w:hAnsiTheme="minorHAnsi" w:cstheme="minorHAnsi"/>
                <w:sz w:val="24"/>
                <w:szCs w:val="24"/>
              </w:rPr>
              <w:t>Coordinating teacher’s name:</w:t>
            </w:r>
          </w:p>
          <w:p w14:paraId="58752DB9" w14:textId="16615813" w:rsidR="006525ED" w:rsidRPr="00635EF2" w:rsidRDefault="003068E7" w:rsidP="00100455">
            <w:pPr>
              <w:rPr>
                <w:rFonts w:eastAsiaTheme="minorEastAsia" w:cstheme="minorHAnsi"/>
                <w:b/>
                <w:bCs/>
                <w:noProof/>
                <w:sz w:val="24"/>
                <w:szCs w:val="24"/>
                <w:lang w:eastAsia="en-GB"/>
              </w:rPr>
            </w:pPr>
            <w:sdt>
              <w:sdtPr>
                <w:rPr>
                  <w:rFonts w:eastAsiaTheme="minorEastAsia" w:cstheme="minorHAnsi"/>
                  <w:b/>
                  <w:bCs/>
                  <w:noProof/>
                  <w:sz w:val="24"/>
                  <w:szCs w:val="24"/>
                  <w:lang w:eastAsia="en-GB"/>
                </w:rPr>
                <w:alias w:val="School name"/>
                <w:tag w:val="School name"/>
                <w:id w:val="-1158377415"/>
                <w:placeholder>
                  <w:docPart w:val="596F4E72ED594A26AAB250E505C079D8"/>
                </w:placeholder>
                <w:showingPlcHdr/>
                <w:text/>
              </w:sdtPr>
              <w:sdtEndPr/>
              <w:sdtContent>
                <w:r w:rsidR="008B7E30" w:rsidRPr="00425EFA">
                  <w:rPr>
                    <w:rStyle w:val="PlaceholderText"/>
                  </w:rPr>
                  <w:t>Click or tap here to enter text.</w:t>
                </w:r>
              </w:sdtContent>
            </w:sdt>
          </w:p>
        </w:tc>
      </w:tr>
      <w:tr w:rsidR="006525ED" w:rsidRPr="00635EF2" w14:paraId="1303526E" w14:textId="77777777" w:rsidTr="00402D75">
        <w:tc>
          <w:tcPr>
            <w:tcW w:w="9016" w:type="dxa"/>
          </w:tcPr>
          <w:p w14:paraId="3ADB8829" w14:textId="660C1205" w:rsidR="006525ED" w:rsidRPr="00635EF2" w:rsidRDefault="006525ED" w:rsidP="00100455">
            <w:pPr>
              <w:rPr>
                <w:rFonts w:eastAsiaTheme="minorEastAsia" w:cstheme="minorHAnsi"/>
                <w:b/>
                <w:bCs/>
                <w:noProof/>
                <w:sz w:val="24"/>
                <w:szCs w:val="24"/>
                <w:lang w:eastAsia="en-GB"/>
              </w:rPr>
            </w:pPr>
            <w:r w:rsidRPr="00635EF2">
              <w:rPr>
                <w:rStyle w:val="Heading1Char"/>
                <w:rFonts w:asciiTheme="minorHAnsi" w:hAnsiTheme="minorHAnsi" w:cstheme="minorHAnsi"/>
                <w:sz w:val="24"/>
                <w:szCs w:val="24"/>
              </w:rPr>
              <w:t>Email address:</w:t>
            </w:r>
            <w:r w:rsidRPr="00635EF2">
              <w:rPr>
                <w:rFonts w:eastAsiaTheme="minorEastAsia" w:cstheme="minorHAnsi"/>
                <w:b/>
                <w:bCs/>
                <w:noProof/>
                <w:sz w:val="24"/>
                <w:szCs w:val="24"/>
                <w:lang w:eastAsia="en-GB"/>
              </w:rPr>
              <w:t xml:space="preserve"> </w:t>
            </w:r>
            <w:sdt>
              <w:sdtPr>
                <w:rPr>
                  <w:rFonts w:eastAsiaTheme="minorEastAsia" w:cstheme="minorHAnsi"/>
                  <w:b/>
                  <w:bCs/>
                  <w:noProof/>
                  <w:sz w:val="24"/>
                  <w:szCs w:val="24"/>
                  <w:lang w:eastAsia="en-GB"/>
                </w:rPr>
                <w:alias w:val="Email address"/>
                <w:tag w:val="Email address"/>
                <w:id w:val="734601459"/>
                <w:placeholder>
                  <w:docPart w:val="596F4E72ED594A26AAB250E505C079D8"/>
                </w:placeholder>
                <w:showingPlcHdr/>
                <w:text/>
              </w:sdtPr>
              <w:sdtEndPr/>
              <w:sdtContent>
                <w:r w:rsidR="008B7E30" w:rsidRPr="00425EFA">
                  <w:rPr>
                    <w:rStyle w:val="PlaceholderText"/>
                  </w:rPr>
                  <w:t>Click or tap here to enter text.</w:t>
                </w:r>
              </w:sdtContent>
            </w:sdt>
          </w:p>
        </w:tc>
      </w:tr>
      <w:tr w:rsidR="006525ED" w:rsidRPr="00635EF2" w14:paraId="55ACE0A6" w14:textId="77777777" w:rsidTr="00402D75">
        <w:tc>
          <w:tcPr>
            <w:tcW w:w="9016" w:type="dxa"/>
          </w:tcPr>
          <w:p w14:paraId="017E0F05" w14:textId="42118349" w:rsidR="006525ED" w:rsidRPr="00635EF2" w:rsidRDefault="006525ED" w:rsidP="00402D75">
            <w:pPr>
              <w:pStyle w:val="Heading1"/>
              <w:rPr>
                <w:rFonts w:asciiTheme="minorHAnsi" w:hAnsiTheme="minorHAnsi" w:cstheme="minorHAnsi"/>
                <w:noProof/>
                <w:sz w:val="24"/>
                <w:szCs w:val="24"/>
                <w:lang w:eastAsia="en-GB"/>
              </w:rPr>
            </w:pPr>
            <w:r w:rsidRPr="00635EF2">
              <w:rPr>
                <w:rFonts w:asciiTheme="minorHAnsi" w:hAnsiTheme="minorHAnsi" w:cstheme="minorHAnsi"/>
                <w:noProof/>
                <w:sz w:val="24"/>
                <w:szCs w:val="24"/>
                <w:lang w:eastAsia="en-GB"/>
              </w:rPr>
              <w:lastRenderedPageBreak/>
              <w:t xml:space="preserve">Contact number of coordinating teacher: </w:t>
            </w:r>
          </w:p>
          <w:sdt>
            <w:sdtPr>
              <w:rPr>
                <w:rFonts w:cstheme="minorHAnsi"/>
                <w:sz w:val="24"/>
                <w:szCs w:val="24"/>
                <w:lang w:eastAsia="en-GB"/>
              </w:rPr>
              <w:alias w:val="Contact number"/>
              <w:tag w:val="Contact number"/>
              <w:id w:val="-831531958"/>
              <w:placeholder>
                <w:docPart w:val="596F4E72ED594A26AAB250E505C079D8"/>
              </w:placeholder>
              <w:showingPlcHdr/>
              <w:text/>
            </w:sdtPr>
            <w:sdtEndPr/>
            <w:sdtContent>
              <w:p w14:paraId="5CAC3652" w14:textId="4B2E36A0" w:rsidR="006525ED" w:rsidRPr="00100455" w:rsidRDefault="008B7E30" w:rsidP="00100455">
                <w:pPr>
                  <w:rPr>
                    <w:rFonts w:cstheme="minorHAnsi"/>
                    <w:sz w:val="24"/>
                    <w:szCs w:val="24"/>
                    <w:lang w:eastAsia="en-GB"/>
                  </w:rPr>
                </w:pPr>
                <w:r w:rsidRPr="00425EFA">
                  <w:rPr>
                    <w:rStyle w:val="PlaceholderText"/>
                  </w:rPr>
                  <w:t>Click or tap here to enter text.</w:t>
                </w:r>
              </w:p>
            </w:sdtContent>
          </w:sdt>
        </w:tc>
      </w:tr>
      <w:tr w:rsidR="0074745A" w:rsidRPr="00635EF2" w14:paraId="3CB42CC4" w14:textId="77777777" w:rsidTr="00402D75">
        <w:tc>
          <w:tcPr>
            <w:tcW w:w="9016" w:type="dxa"/>
          </w:tcPr>
          <w:p w14:paraId="46B8DCB5" w14:textId="5CB42EB8" w:rsidR="0074745A" w:rsidRPr="00635EF2" w:rsidRDefault="0074745A" w:rsidP="0074745A">
            <w:pPr>
              <w:pStyle w:val="Heading1"/>
              <w:rPr>
                <w:rFonts w:asciiTheme="minorHAnsi" w:hAnsiTheme="minorHAnsi" w:cstheme="minorHAnsi"/>
                <w:noProof/>
                <w:sz w:val="24"/>
                <w:szCs w:val="24"/>
                <w:lang w:eastAsia="en-GB"/>
              </w:rPr>
            </w:pPr>
            <w:r w:rsidRPr="00635EF2">
              <w:rPr>
                <w:rFonts w:asciiTheme="minorHAnsi" w:hAnsiTheme="minorHAnsi" w:cstheme="minorHAnsi"/>
                <w:noProof/>
                <w:sz w:val="24"/>
                <w:szCs w:val="24"/>
                <w:lang w:eastAsia="en-GB"/>
              </w:rPr>
              <w:t>Name and contact number of staff member assisting with the video call:</w:t>
            </w:r>
          </w:p>
          <w:sdt>
            <w:sdtPr>
              <w:rPr>
                <w:rFonts w:cstheme="minorHAnsi"/>
                <w:sz w:val="24"/>
                <w:szCs w:val="24"/>
                <w:lang w:eastAsia="en-GB"/>
              </w:rPr>
              <w:alias w:val="Contact number"/>
              <w:tag w:val="Contact number"/>
              <w:id w:val="-414703852"/>
              <w:placeholder>
                <w:docPart w:val="4438AE5168BB4CAA9A50C8801A4BD20D"/>
              </w:placeholder>
              <w:showingPlcHdr/>
              <w:text/>
            </w:sdtPr>
            <w:sdtEndPr/>
            <w:sdtContent>
              <w:p w14:paraId="3CF7DD93" w14:textId="462FDEC0" w:rsidR="0074745A" w:rsidRPr="00635EF2" w:rsidRDefault="008B7E30" w:rsidP="0074745A">
                <w:pPr>
                  <w:rPr>
                    <w:rFonts w:cstheme="minorHAnsi"/>
                    <w:sz w:val="24"/>
                    <w:szCs w:val="24"/>
                    <w:lang w:eastAsia="en-GB"/>
                  </w:rPr>
                </w:pPr>
                <w:r w:rsidRPr="00425EFA">
                  <w:rPr>
                    <w:rStyle w:val="PlaceholderText"/>
                  </w:rPr>
                  <w:t>Click or tap here to enter text.</w:t>
                </w:r>
              </w:p>
            </w:sdtContent>
          </w:sdt>
          <w:p w14:paraId="4A9B23AB" w14:textId="77777777" w:rsidR="0074745A" w:rsidRPr="00635EF2" w:rsidRDefault="0074745A" w:rsidP="00402D75">
            <w:pPr>
              <w:pStyle w:val="Heading1"/>
              <w:rPr>
                <w:rFonts w:asciiTheme="minorHAnsi" w:hAnsiTheme="minorHAnsi" w:cstheme="minorHAnsi"/>
                <w:noProof/>
                <w:sz w:val="24"/>
                <w:szCs w:val="24"/>
                <w:lang w:eastAsia="en-GB"/>
              </w:rPr>
            </w:pPr>
          </w:p>
        </w:tc>
      </w:tr>
      <w:tr w:rsidR="006525ED" w:rsidRPr="00635EF2" w14:paraId="1BFCCEAC" w14:textId="77777777" w:rsidTr="00402D75">
        <w:tc>
          <w:tcPr>
            <w:tcW w:w="9016" w:type="dxa"/>
          </w:tcPr>
          <w:p w14:paraId="6433199E" w14:textId="7A7385C1" w:rsidR="006525ED" w:rsidRPr="00635EF2" w:rsidRDefault="0074745A" w:rsidP="00402D75">
            <w:pPr>
              <w:pStyle w:val="Heading1"/>
              <w:rPr>
                <w:rFonts w:asciiTheme="minorHAnsi" w:hAnsiTheme="minorHAnsi" w:cstheme="minorHAnsi"/>
                <w:noProof/>
                <w:sz w:val="24"/>
                <w:szCs w:val="24"/>
                <w:lang w:eastAsia="en-GB"/>
              </w:rPr>
            </w:pPr>
            <w:r w:rsidRPr="00635EF2">
              <w:rPr>
                <w:rFonts w:asciiTheme="minorHAnsi" w:hAnsiTheme="minorHAnsi" w:cstheme="minorHAnsi"/>
                <w:noProof/>
                <w:sz w:val="24"/>
                <w:szCs w:val="24"/>
                <w:lang w:eastAsia="en-GB"/>
              </w:rPr>
              <w:t>School a</w:t>
            </w:r>
            <w:r w:rsidR="006525ED" w:rsidRPr="00635EF2">
              <w:rPr>
                <w:rFonts w:asciiTheme="minorHAnsi" w:hAnsiTheme="minorHAnsi" w:cstheme="minorHAnsi"/>
                <w:noProof/>
                <w:sz w:val="24"/>
                <w:szCs w:val="24"/>
                <w:lang w:eastAsia="en-GB"/>
              </w:rPr>
              <w:t>ddress:</w:t>
            </w:r>
          </w:p>
          <w:sdt>
            <w:sdtPr>
              <w:rPr>
                <w:rFonts w:cstheme="minorHAnsi"/>
                <w:noProof/>
                <w:sz w:val="24"/>
                <w:szCs w:val="24"/>
                <w:lang w:eastAsia="en-GB"/>
              </w:rPr>
              <w:alias w:val="Address"/>
              <w:tag w:val="Address"/>
              <w:id w:val="731961741"/>
              <w:placeholder>
                <w:docPart w:val="596F4E72ED594A26AAB250E505C079D8"/>
              </w:placeholder>
              <w:showingPlcHdr/>
              <w:text/>
            </w:sdtPr>
            <w:sdtEndPr/>
            <w:sdtContent>
              <w:p w14:paraId="176AB005" w14:textId="2858FF67" w:rsidR="006525ED" w:rsidRPr="00635EF2" w:rsidRDefault="008B7E30" w:rsidP="00402D75">
                <w:pPr>
                  <w:rPr>
                    <w:rFonts w:cstheme="minorHAnsi"/>
                    <w:noProof/>
                    <w:sz w:val="24"/>
                    <w:szCs w:val="24"/>
                    <w:lang w:eastAsia="en-GB"/>
                  </w:rPr>
                </w:pPr>
                <w:r w:rsidRPr="00425EFA">
                  <w:rPr>
                    <w:rStyle w:val="PlaceholderText"/>
                  </w:rPr>
                  <w:t>Click or tap here to enter text.</w:t>
                </w:r>
              </w:p>
            </w:sdtContent>
          </w:sdt>
          <w:p w14:paraId="72EF7FB0" w14:textId="77777777" w:rsidR="006525ED" w:rsidRPr="00635EF2" w:rsidRDefault="006525ED" w:rsidP="00402D75">
            <w:pPr>
              <w:rPr>
                <w:rFonts w:eastAsiaTheme="minorEastAsia" w:cstheme="minorHAnsi"/>
                <w:b/>
                <w:bCs/>
                <w:noProof/>
                <w:sz w:val="24"/>
                <w:szCs w:val="24"/>
                <w:lang w:eastAsia="en-GB"/>
              </w:rPr>
            </w:pPr>
          </w:p>
          <w:p w14:paraId="690274E7" w14:textId="77777777" w:rsidR="006525ED" w:rsidRPr="00635EF2" w:rsidRDefault="006525ED" w:rsidP="00402D75">
            <w:pPr>
              <w:rPr>
                <w:rFonts w:eastAsiaTheme="minorEastAsia" w:cstheme="minorHAnsi"/>
                <w:b/>
                <w:bCs/>
                <w:noProof/>
                <w:sz w:val="24"/>
                <w:szCs w:val="24"/>
                <w:lang w:eastAsia="en-GB"/>
              </w:rPr>
            </w:pPr>
          </w:p>
          <w:p w14:paraId="1E4BA666" w14:textId="77777777" w:rsidR="006525ED" w:rsidRPr="00635EF2" w:rsidRDefault="006525ED" w:rsidP="00402D75">
            <w:pPr>
              <w:rPr>
                <w:rFonts w:eastAsiaTheme="minorEastAsia" w:cstheme="minorHAnsi"/>
                <w:b/>
                <w:bCs/>
                <w:noProof/>
                <w:sz w:val="24"/>
                <w:szCs w:val="24"/>
                <w:lang w:eastAsia="en-GB"/>
              </w:rPr>
            </w:pPr>
          </w:p>
          <w:p w14:paraId="573B60C8" w14:textId="77777777" w:rsidR="006525ED" w:rsidRPr="00635EF2" w:rsidRDefault="006525ED" w:rsidP="00402D75">
            <w:pPr>
              <w:rPr>
                <w:rFonts w:eastAsiaTheme="minorEastAsia" w:cstheme="minorHAnsi"/>
                <w:b/>
                <w:bCs/>
                <w:noProof/>
                <w:sz w:val="24"/>
                <w:szCs w:val="24"/>
                <w:lang w:eastAsia="en-GB"/>
              </w:rPr>
            </w:pPr>
          </w:p>
        </w:tc>
      </w:tr>
      <w:tr w:rsidR="0074745A" w:rsidRPr="00635EF2" w14:paraId="1A2A5CD2" w14:textId="77777777" w:rsidTr="00402D75">
        <w:tc>
          <w:tcPr>
            <w:tcW w:w="9016" w:type="dxa"/>
          </w:tcPr>
          <w:p w14:paraId="03069470" w14:textId="77777777" w:rsidR="0074745A" w:rsidRPr="00635EF2" w:rsidRDefault="0074745A" w:rsidP="00402D75">
            <w:pPr>
              <w:pStyle w:val="Heading1"/>
              <w:rPr>
                <w:rFonts w:asciiTheme="minorHAnsi" w:hAnsiTheme="minorHAnsi" w:cstheme="minorHAnsi"/>
                <w:noProof/>
                <w:sz w:val="24"/>
                <w:szCs w:val="24"/>
                <w:lang w:eastAsia="en-GB"/>
              </w:rPr>
            </w:pPr>
            <w:r w:rsidRPr="00635EF2">
              <w:rPr>
                <w:rFonts w:asciiTheme="minorHAnsi" w:hAnsiTheme="minorHAnsi" w:cstheme="minorHAnsi"/>
                <w:noProof/>
                <w:sz w:val="24"/>
                <w:szCs w:val="24"/>
                <w:lang w:eastAsia="en-GB"/>
              </w:rPr>
              <w:t>School is:</w:t>
            </w:r>
          </w:p>
          <w:p w14:paraId="7CC4BB3F" w14:textId="77777777" w:rsidR="0074745A" w:rsidRPr="00635EF2" w:rsidRDefault="0074745A" w:rsidP="0074745A">
            <w:pPr>
              <w:rPr>
                <w:rFonts w:cstheme="minorHAnsi"/>
                <w:sz w:val="24"/>
                <w:szCs w:val="24"/>
                <w:lang w:eastAsia="en-GB"/>
              </w:rPr>
            </w:pPr>
          </w:p>
          <w:p w14:paraId="314ED6F7" w14:textId="15DD9167" w:rsidR="0074745A" w:rsidRPr="00635EF2" w:rsidRDefault="0074745A" w:rsidP="0074745A">
            <w:pPr>
              <w:rPr>
                <w:rFonts w:cstheme="minorHAnsi"/>
                <w:sz w:val="24"/>
                <w:szCs w:val="24"/>
                <w:lang w:eastAsia="en-GB"/>
              </w:rPr>
            </w:pPr>
            <w:r w:rsidRPr="00635EF2">
              <w:rPr>
                <w:rFonts w:cstheme="minorHAnsi"/>
                <w:sz w:val="24"/>
                <w:szCs w:val="24"/>
                <w:lang w:eastAsia="en-GB"/>
              </w:rPr>
              <w:t xml:space="preserve">Primarily English speaking </w:t>
            </w:r>
            <w:sdt>
              <w:sdtPr>
                <w:rPr>
                  <w:rFonts w:cstheme="minorHAnsi"/>
                  <w:sz w:val="24"/>
                  <w:szCs w:val="24"/>
                  <w:lang w:eastAsia="en-GB"/>
                </w:rPr>
                <w:id w:val="22220129"/>
                <w14:checkbox>
                  <w14:checked w14:val="0"/>
                  <w14:checkedState w14:val="2612" w14:font="MS Gothic"/>
                  <w14:uncheckedState w14:val="2610" w14:font="MS Gothic"/>
                </w14:checkbox>
              </w:sdtPr>
              <w:sdtEndPr/>
              <w:sdtContent>
                <w:r w:rsidR="008B7E30">
                  <w:rPr>
                    <w:rFonts w:ascii="MS Gothic" w:eastAsia="MS Gothic" w:hAnsi="MS Gothic" w:cstheme="minorHAnsi" w:hint="eastAsia"/>
                    <w:sz w:val="24"/>
                    <w:szCs w:val="24"/>
                    <w:lang w:eastAsia="en-GB"/>
                  </w:rPr>
                  <w:t>☐</w:t>
                </w:r>
              </w:sdtContent>
            </w:sdt>
          </w:p>
          <w:p w14:paraId="01842BC9" w14:textId="233A76CE" w:rsidR="0074745A" w:rsidRPr="00635EF2" w:rsidRDefault="0074745A" w:rsidP="0074745A">
            <w:pPr>
              <w:rPr>
                <w:rFonts w:cstheme="minorHAnsi"/>
                <w:sz w:val="24"/>
                <w:szCs w:val="24"/>
                <w:lang w:eastAsia="en-GB"/>
              </w:rPr>
            </w:pPr>
            <w:proofErr w:type="spellStart"/>
            <w:r w:rsidRPr="00635EF2">
              <w:rPr>
                <w:rFonts w:cstheme="minorHAnsi"/>
                <w:sz w:val="24"/>
                <w:szCs w:val="24"/>
                <w:lang w:eastAsia="en-GB"/>
              </w:rPr>
              <w:t>Gaeilscoil</w:t>
            </w:r>
            <w:proofErr w:type="spellEnd"/>
            <w:r w:rsidRPr="00635EF2">
              <w:rPr>
                <w:rFonts w:cstheme="minorHAnsi"/>
                <w:sz w:val="24"/>
                <w:szCs w:val="24"/>
                <w:lang w:eastAsia="en-GB"/>
              </w:rPr>
              <w:t>/</w:t>
            </w:r>
            <w:proofErr w:type="spellStart"/>
            <w:r w:rsidRPr="00635EF2">
              <w:rPr>
                <w:rFonts w:cstheme="minorHAnsi"/>
                <w:sz w:val="24"/>
                <w:szCs w:val="24"/>
                <w:lang w:eastAsia="en-GB"/>
              </w:rPr>
              <w:t>Gaelcoláiste</w:t>
            </w:r>
            <w:proofErr w:type="spellEnd"/>
            <w:r w:rsidR="00635EF2" w:rsidRPr="00635EF2">
              <w:rPr>
                <w:rFonts w:cstheme="minorHAnsi"/>
                <w:sz w:val="24"/>
                <w:szCs w:val="24"/>
                <w:lang w:eastAsia="en-GB"/>
              </w:rPr>
              <w:t xml:space="preserve"> </w:t>
            </w:r>
            <w:sdt>
              <w:sdtPr>
                <w:rPr>
                  <w:rFonts w:cstheme="minorHAnsi"/>
                  <w:sz w:val="24"/>
                  <w:szCs w:val="24"/>
                  <w:lang w:eastAsia="en-GB"/>
                </w:rPr>
                <w:id w:val="1787537053"/>
                <w14:checkbox>
                  <w14:checked w14:val="0"/>
                  <w14:checkedState w14:val="2612" w14:font="MS Gothic"/>
                  <w14:uncheckedState w14:val="2610" w14:font="MS Gothic"/>
                </w14:checkbox>
              </w:sdtPr>
              <w:sdtEndPr/>
              <w:sdtContent>
                <w:r w:rsidR="00635EF2" w:rsidRPr="00635EF2">
                  <w:rPr>
                    <w:rFonts w:ascii="Segoe UI Symbol" w:eastAsia="MS Gothic" w:hAnsi="Segoe UI Symbol" w:cs="Segoe UI Symbol"/>
                    <w:sz w:val="24"/>
                    <w:szCs w:val="24"/>
                    <w:lang w:eastAsia="en-GB"/>
                  </w:rPr>
                  <w:t>☐</w:t>
                </w:r>
              </w:sdtContent>
            </w:sdt>
          </w:p>
          <w:p w14:paraId="1A9930AE" w14:textId="77777777" w:rsidR="00635EF2" w:rsidRDefault="00635EF2" w:rsidP="0074745A">
            <w:pPr>
              <w:rPr>
                <w:rFonts w:cstheme="minorHAnsi"/>
                <w:sz w:val="24"/>
                <w:szCs w:val="24"/>
                <w:lang w:eastAsia="en-GB"/>
              </w:rPr>
            </w:pPr>
          </w:p>
          <w:p w14:paraId="0EC0EBFF" w14:textId="170BA133" w:rsidR="0074745A" w:rsidRPr="00635EF2" w:rsidRDefault="0074745A" w:rsidP="0074745A">
            <w:pPr>
              <w:rPr>
                <w:rFonts w:cstheme="minorHAnsi"/>
                <w:sz w:val="24"/>
                <w:szCs w:val="24"/>
                <w:lang w:eastAsia="en-GB"/>
              </w:rPr>
            </w:pPr>
            <w:r w:rsidRPr="00635EF2">
              <w:rPr>
                <w:rFonts w:cstheme="minorHAnsi"/>
                <w:sz w:val="24"/>
                <w:szCs w:val="24"/>
                <w:lang w:eastAsia="en-GB"/>
              </w:rPr>
              <w:t>(</w:t>
            </w:r>
            <w:r w:rsidR="00635EF2">
              <w:rPr>
                <w:rFonts w:cstheme="minorHAnsi"/>
                <w:sz w:val="24"/>
                <w:szCs w:val="24"/>
                <w:lang w:eastAsia="en-GB"/>
              </w:rPr>
              <w:t xml:space="preserve">Sessions </w:t>
            </w:r>
            <w:r w:rsidRPr="00635EF2">
              <w:rPr>
                <w:rFonts w:cstheme="minorHAnsi"/>
                <w:sz w:val="24"/>
                <w:szCs w:val="24"/>
                <w:lang w:eastAsia="en-GB"/>
              </w:rPr>
              <w:t xml:space="preserve">generally take place in English but every effort will be made to assign judges proficient in Irish to Comhrá </w:t>
            </w:r>
            <w:r w:rsidR="00396E8E">
              <w:rPr>
                <w:rFonts w:cstheme="minorHAnsi"/>
                <w:sz w:val="24"/>
                <w:szCs w:val="24"/>
                <w:lang w:eastAsia="en-GB"/>
              </w:rPr>
              <w:t>calls</w:t>
            </w:r>
            <w:r w:rsidRPr="00635EF2">
              <w:rPr>
                <w:rFonts w:cstheme="minorHAnsi"/>
                <w:sz w:val="24"/>
                <w:szCs w:val="24"/>
                <w:lang w:eastAsia="en-GB"/>
              </w:rPr>
              <w:t xml:space="preserve"> </w:t>
            </w:r>
            <w:r w:rsidR="00396E8E">
              <w:rPr>
                <w:rFonts w:cstheme="minorHAnsi"/>
                <w:sz w:val="24"/>
                <w:szCs w:val="24"/>
                <w:lang w:eastAsia="en-GB"/>
              </w:rPr>
              <w:t>with</w:t>
            </w:r>
            <w:r w:rsidRPr="00635EF2">
              <w:rPr>
                <w:rFonts w:cstheme="minorHAnsi"/>
                <w:sz w:val="24"/>
                <w:szCs w:val="24"/>
                <w:lang w:eastAsia="en-GB"/>
              </w:rPr>
              <w:t xml:space="preserve"> Irish speaking schools</w:t>
            </w:r>
            <w:r w:rsidR="00635EF2">
              <w:rPr>
                <w:rFonts w:cstheme="minorHAnsi"/>
                <w:sz w:val="24"/>
                <w:szCs w:val="24"/>
                <w:lang w:eastAsia="en-GB"/>
              </w:rPr>
              <w:t>)</w:t>
            </w:r>
            <w:r w:rsidRPr="00635EF2">
              <w:rPr>
                <w:rFonts w:cstheme="minorHAnsi"/>
                <w:sz w:val="24"/>
                <w:szCs w:val="24"/>
                <w:lang w:eastAsia="en-GB"/>
              </w:rPr>
              <w:t xml:space="preserve"> </w:t>
            </w:r>
          </w:p>
        </w:tc>
      </w:tr>
      <w:tr w:rsidR="006525ED" w:rsidRPr="00635EF2" w14:paraId="585FEAB7" w14:textId="77777777" w:rsidTr="00402D75">
        <w:tc>
          <w:tcPr>
            <w:tcW w:w="9016" w:type="dxa"/>
          </w:tcPr>
          <w:p w14:paraId="40E6BD67" w14:textId="5758ECEC" w:rsidR="006525ED" w:rsidRPr="00635EF2" w:rsidRDefault="0074745A" w:rsidP="00402D75">
            <w:pPr>
              <w:pStyle w:val="Heading1"/>
              <w:rPr>
                <w:rFonts w:asciiTheme="minorHAnsi" w:hAnsiTheme="minorHAnsi" w:cstheme="minorHAnsi"/>
                <w:noProof/>
                <w:sz w:val="24"/>
                <w:szCs w:val="24"/>
                <w:lang w:eastAsia="en-GB"/>
              </w:rPr>
            </w:pPr>
            <w:r w:rsidRPr="00635EF2">
              <w:rPr>
                <w:rFonts w:asciiTheme="minorHAnsi" w:hAnsiTheme="minorHAnsi" w:cstheme="minorHAnsi"/>
                <w:noProof/>
                <w:sz w:val="24"/>
                <w:szCs w:val="24"/>
                <w:lang w:eastAsia="en-GB"/>
              </w:rPr>
              <w:t xml:space="preserve">Year or class </w:t>
            </w:r>
            <w:r w:rsidR="00396E8E">
              <w:rPr>
                <w:rFonts w:asciiTheme="minorHAnsi" w:hAnsiTheme="minorHAnsi" w:cstheme="minorHAnsi"/>
                <w:noProof/>
                <w:sz w:val="24"/>
                <w:szCs w:val="24"/>
                <w:lang w:eastAsia="en-GB"/>
              </w:rPr>
              <w:t>group</w:t>
            </w:r>
            <w:r w:rsidRPr="00635EF2">
              <w:rPr>
                <w:rFonts w:asciiTheme="minorHAnsi" w:hAnsiTheme="minorHAnsi" w:cstheme="minorHAnsi"/>
                <w:noProof/>
                <w:sz w:val="24"/>
                <w:szCs w:val="24"/>
                <w:lang w:eastAsia="en-GB"/>
              </w:rPr>
              <w:t xml:space="preserve"> from which you</w:t>
            </w:r>
            <w:r w:rsidR="00396E8E">
              <w:rPr>
                <w:rFonts w:asciiTheme="minorHAnsi" w:hAnsiTheme="minorHAnsi" w:cstheme="minorHAnsi"/>
                <w:noProof/>
                <w:sz w:val="24"/>
                <w:szCs w:val="24"/>
                <w:lang w:eastAsia="en-GB"/>
              </w:rPr>
              <w:t>r</w:t>
            </w:r>
            <w:r w:rsidRPr="00635EF2">
              <w:rPr>
                <w:rFonts w:asciiTheme="minorHAnsi" w:hAnsiTheme="minorHAnsi" w:cstheme="minorHAnsi"/>
                <w:noProof/>
                <w:sz w:val="24"/>
                <w:szCs w:val="24"/>
                <w:lang w:eastAsia="en-GB"/>
              </w:rPr>
              <w:t xml:space="preserve"> particpating students would be drawn</w:t>
            </w:r>
            <w:r w:rsidR="006525ED" w:rsidRPr="00635EF2">
              <w:rPr>
                <w:rFonts w:asciiTheme="minorHAnsi" w:hAnsiTheme="minorHAnsi" w:cstheme="minorHAnsi"/>
                <w:noProof/>
                <w:sz w:val="24"/>
                <w:szCs w:val="24"/>
                <w:lang w:eastAsia="en-GB"/>
              </w:rPr>
              <w:t>:</w:t>
            </w:r>
          </w:p>
          <w:sdt>
            <w:sdtPr>
              <w:rPr>
                <w:rFonts w:cstheme="minorHAnsi"/>
                <w:sz w:val="24"/>
                <w:szCs w:val="24"/>
                <w:lang w:eastAsia="en-GB"/>
              </w:rPr>
              <w:alias w:val="Subjects studied by the students/their interests/career aspirations:"/>
              <w:tag w:val="Subjects studied by the students/their interests/career aspirations:"/>
              <w:id w:val="2023659696"/>
              <w:placeholder>
                <w:docPart w:val="596F4E72ED594A26AAB250E505C079D8"/>
              </w:placeholder>
              <w:showingPlcHdr/>
              <w:text/>
            </w:sdtPr>
            <w:sdtEndPr/>
            <w:sdtContent>
              <w:p w14:paraId="6EFCE0B9" w14:textId="0E778160" w:rsidR="006525ED" w:rsidRPr="00635EF2" w:rsidRDefault="008B7E30" w:rsidP="00402D75">
                <w:pPr>
                  <w:rPr>
                    <w:rFonts w:cstheme="minorHAnsi"/>
                    <w:sz w:val="24"/>
                    <w:szCs w:val="24"/>
                    <w:lang w:eastAsia="en-GB"/>
                  </w:rPr>
                </w:pPr>
                <w:r w:rsidRPr="00425EFA">
                  <w:rPr>
                    <w:rStyle w:val="PlaceholderText"/>
                  </w:rPr>
                  <w:t>Click or tap here to enter text.</w:t>
                </w:r>
              </w:p>
            </w:sdtContent>
          </w:sdt>
          <w:p w14:paraId="7645FDE8" w14:textId="77777777" w:rsidR="006525ED" w:rsidRPr="00635EF2" w:rsidRDefault="006525ED" w:rsidP="00402D75">
            <w:pPr>
              <w:rPr>
                <w:rFonts w:eastAsiaTheme="minorEastAsia" w:cstheme="minorHAnsi"/>
                <w:b/>
                <w:bCs/>
                <w:noProof/>
                <w:sz w:val="24"/>
                <w:szCs w:val="24"/>
                <w:lang w:eastAsia="en-GB"/>
              </w:rPr>
            </w:pPr>
          </w:p>
          <w:p w14:paraId="762AB247" w14:textId="77777777" w:rsidR="006525ED" w:rsidRPr="00635EF2" w:rsidRDefault="006525ED" w:rsidP="00402D75">
            <w:pPr>
              <w:rPr>
                <w:rFonts w:eastAsiaTheme="minorEastAsia" w:cstheme="minorHAnsi"/>
                <w:b/>
                <w:bCs/>
                <w:noProof/>
                <w:sz w:val="24"/>
                <w:szCs w:val="24"/>
                <w:lang w:eastAsia="en-GB"/>
              </w:rPr>
            </w:pPr>
          </w:p>
          <w:p w14:paraId="5F063784" w14:textId="77777777" w:rsidR="006525ED" w:rsidRPr="00635EF2" w:rsidRDefault="006525ED" w:rsidP="00402D75">
            <w:pPr>
              <w:rPr>
                <w:rFonts w:eastAsiaTheme="minorEastAsia" w:cstheme="minorHAnsi"/>
                <w:b/>
                <w:bCs/>
                <w:noProof/>
                <w:sz w:val="24"/>
                <w:szCs w:val="24"/>
                <w:lang w:eastAsia="en-GB"/>
              </w:rPr>
            </w:pPr>
          </w:p>
          <w:p w14:paraId="0C8CA82F" w14:textId="77777777" w:rsidR="006525ED" w:rsidRPr="00635EF2" w:rsidRDefault="006525ED" w:rsidP="00402D75">
            <w:pPr>
              <w:rPr>
                <w:rFonts w:eastAsiaTheme="minorEastAsia" w:cstheme="minorHAnsi"/>
                <w:b/>
                <w:bCs/>
                <w:noProof/>
                <w:sz w:val="24"/>
                <w:szCs w:val="24"/>
                <w:lang w:eastAsia="en-GB"/>
              </w:rPr>
            </w:pPr>
          </w:p>
          <w:p w14:paraId="0B1CD5C4" w14:textId="77777777" w:rsidR="006525ED" w:rsidRPr="00635EF2" w:rsidRDefault="006525ED" w:rsidP="00402D75">
            <w:pPr>
              <w:rPr>
                <w:rFonts w:eastAsiaTheme="minorEastAsia" w:cstheme="minorHAnsi"/>
                <w:b/>
                <w:bCs/>
                <w:noProof/>
                <w:sz w:val="24"/>
                <w:szCs w:val="24"/>
                <w:lang w:eastAsia="en-GB"/>
              </w:rPr>
            </w:pPr>
          </w:p>
          <w:p w14:paraId="6C4166A4" w14:textId="77777777" w:rsidR="006525ED" w:rsidRPr="00635EF2" w:rsidRDefault="006525ED" w:rsidP="00402D75">
            <w:pPr>
              <w:rPr>
                <w:rFonts w:eastAsiaTheme="minorEastAsia" w:cstheme="minorHAnsi"/>
                <w:b/>
                <w:bCs/>
                <w:noProof/>
                <w:sz w:val="24"/>
                <w:szCs w:val="24"/>
                <w:lang w:eastAsia="en-GB"/>
              </w:rPr>
            </w:pPr>
          </w:p>
          <w:p w14:paraId="240B8263" w14:textId="77777777" w:rsidR="006525ED" w:rsidRPr="00635EF2" w:rsidRDefault="006525ED" w:rsidP="00402D75">
            <w:pPr>
              <w:rPr>
                <w:rFonts w:eastAsiaTheme="minorEastAsia" w:cstheme="minorHAnsi"/>
                <w:b/>
                <w:bCs/>
                <w:noProof/>
                <w:sz w:val="24"/>
                <w:szCs w:val="24"/>
                <w:lang w:eastAsia="en-GB"/>
              </w:rPr>
            </w:pPr>
          </w:p>
          <w:p w14:paraId="6895DD83" w14:textId="77777777" w:rsidR="006525ED" w:rsidRPr="00635EF2" w:rsidRDefault="006525ED" w:rsidP="00402D75">
            <w:pPr>
              <w:rPr>
                <w:rFonts w:eastAsiaTheme="minorEastAsia" w:cstheme="minorHAnsi"/>
                <w:b/>
                <w:bCs/>
                <w:noProof/>
                <w:sz w:val="24"/>
                <w:szCs w:val="24"/>
                <w:lang w:eastAsia="en-GB"/>
              </w:rPr>
            </w:pPr>
          </w:p>
        </w:tc>
      </w:tr>
      <w:tr w:rsidR="006525ED" w:rsidRPr="00635EF2" w14:paraId="24DAF466" w14:textId="77777777" w:rsidTr="00402D75">
        <w:tc>
          <w:tcPr>
            <w:tcW w:w="9016" w:type="dxa"/>
          </w:tcPr>
          <w:p w14:paraId="72BC5F8B" w14:textId="098605A2" w:rsidR="006525ED" w:rsidRPr="00635EF2" w:rsidRDefault="0074745A" w:rsidP="00402D75">
            <w:pPr>
              <w:pStyle w:val="Heading1"/>
              <w:rPr>
                <w:rFonts w:asciiTheme="minorHAnsi" w:hAnsiTheme="minorHAnsi" w:cstheme="minorHAnsi"/>
                <w:sz w:val="24"/>
                <w:szCs w:val="24"/>
              </w:rPr>
            </w:pPr>
            <w:r w:rsidRPr="00635EF2">
              <w:rPr>
                <w:rFonts w:asciiTheme="minorHAnsi" w:hAnsiTheme="minorHAnsi" w:cstheme="minorHAnsi"/>
                <w:noProof/>
                <w:sz w:val="24"/>
                <w:szCs w:val="24"/>
                <w:lang w:eastAsia="en-GB"/>
              </w:rPr>
              <w:t>Short summary (no more than 200 words</w:t>
            </w:r>
            <w:r w:rsidR="00396E8E">
              <w:rPr>
                <w:rFonts w:asciiTheme="minorHAnsi" w:hAnsiTheme="minorHAnsi" w:cstheme="minorHAnsi"/>
                <w:noProof/>
                <w:sz w:val="24"/>
                <w:szCs w:val="24"/>
                <w:lang w:eastAsia="en-GB"/>
              </w:rPr>
              <w:t>)</w:t>
            </w:r>
            <w:r w:rsidRPr="00635EF2">
              <w:rPr>
                <w:rFonts w:asciiTheme="minorHAnsi" w:hAnsiTheme="minorHAnsi" w:cstheme="minorHAnsi"/>
                <w:noProof/>
                <w:sz w:val="24"/>
                <w:szCs w:val="24"/>
                <w:lang w:eastAsia="en-GB"/>
              </w:rPr>
              <w:t xml:space="preserve"> </w:t>
            </w:r>
            <w:r w:rsidR="006525ED" w:rsidRPr="00635EF2">
              <w:rPr>
                <w:rFonts w:asciiTheme="minorHAnsi" w:hAnsiTheme="minorHAnsi" w:cstheme="minorHAnsi"/>
                <w:noProof/>
                <w:sz w:val="24"/>
                <w:szCs w:val="24"/>
                <w:lang w:eastAsia="en-GB"/>
              </w:rPr>
              <w:t xml:space="preserve">on </w:t>
            </w:r>
            <w:r w:rsidRPr="00635EF2">
              <w:rPr>
                <w:rFonts w:asciiTheme="minorHAnsi" w:hAnsiTheme="minorHAnsi" w:cstheme="minorHAnsi"/>
                <w:noProof/>
                <w:sz w:val="24"/>
                <w:szCs w:val="24"/>
                <w:lang w:eastAsia="en-GB"/>
              </w:rPr>
              <w:t>why the school would like to particpate in the Comhrá programme:</w:t>
            </w:r>
          </w:p>
          <w:p w14:paraId="223567D5" w14:textId="77777777" w:rsidR="002E0131" w:rsidRDefault="002E0131" w:rsidP="00402D75">
            <w:pPr>
              <w:rPr>
                <w:rFonts w:cstheme="minorHAnsi"/>
                <w:sz w:val="24"/>
                <w:szCs w:val="24"/>
              </w:rPr>
            </w:pPr>
          </w:p>
          <w:p w14:paraId="005825EB" w14:textId="77777777" w:rsidR="006525ED" w:rsidRPr="00635EF2" w:rsidRDefault="006525ED" w:rsidP="00402D75">
            <w:pPr>
              <w:rPr>
                <w:rFonts w:eastAsiaTheme="minorEastAsia" w:cstheme="minorHAnsi"/>
                <w:noProof/>
                <w:sz w:val="24"/>
                <w:szCs w:val="24"/>
                <w:lang w:eastAsia="en-GB"/>
              </w:rPr>
            </w:pPr>
          </w:p>
          <w:p w14:paraId="50B36822" w14:textId="77777777" w:rsidR="006525ED" w:rsidRPr="00635EF2" w:rsidRDefault="006525ED" w:rsidP="00402D75">
            <w:pPr>
              <w:rPr>
                <w:rFonts w:eastAsiaTheme="minorEastAsia" w:cstheme="minorHAnsi"/>
                <w:noProof/>
                <w:sz w:val="24"/>
                <w:szCs w:val="24"/>
                <w:lang w:eastAsia="en-GB"/>
              </w:rPr>
            </w:pPr>
          </w:p>
          <w:p w14:paraId="0DAED04D" w14:textId="77777777" w:rsidR="006525ED" w:rsidRPr="00635EF2" w:rsidRDefault="006525ED" w:rsidP="00402D75">
            <w:pPr>
              <w:rPr>
                <w:rFonts w:eastAsiaTheme="minorEastAsia" w:cstheme="minorHAnsi"/>
                <w:noProof/>
                <w:sz w:val="24"/>
                <w:szCs w:val="24"/>
                <w:lang w:eastAsia="en-GB"/>
              </w:rPr>
            </w:pPr>
          </w:p>
          <w:p w14:paraId="0679C3B6" w14:textId="77777777" w:rsidR="006525ED" w:rsidRPr="00635EF2" w:rsidRDefault="006525ED" w:rsidP="00402D75">
            <w:pPr>
              <w:rPr>
                <w:rFonts w:eastAsiaTheme="minorEastAsia" w:cstheme="minorHAnsi"/>
                <w:noProof/>
                <w:sz w:val="24"/>
                <w:szCs w:val="24"/>
                <w:lang w:eastAsia="en-GB"/>
              </w:rPr>
            </w:pPr>
          </w:p>
          <w:p w14:paraId="0855D744" w14:textId="77777777" w:rsidR="006525ED" w:rsidRPr="00635EF2" w:rsidRDefault="006525ED" w:rsidP="00402D75">
            <w:pPr>
              <w:rPr>
                <w:rFonts w:eastAsiaTheme="minorEastAsia" w:cstheme="minorHAnsi"/>
                <w:noProof/>
                <w:sz w:val="24"/>
                <w:szCs w:val="24"/>
                <w:lang w:eastAsia="en-GB"/>
              </w:rPr>
            </w:pPr>
          </w:p>
          <w:p w14:paraId="602FFD61" w14:textId="77777777" w:rsidR="006525ED" w:rsidRPr="00635EF2" w:rsidRDefault="006525ED" w:rsidP="00402D75">
            <w:pPr>
              <w:rPr>
                <w:rFonts w:eastAsiaTheme="minorEastAsia" w:cstheme="minorHAnsi"/>
                <w:noProof/>
                <w:sz w:val="24"/>
                <w:szCs w:val="24"/>
                <w:lang w:eastAsia="en-GB"/>
              </w:rPr>
            </w:pPr>
          </w:p>
          <w:p w14:paraId="2C185C7D" w14:textId="77777777" w:rsidR="006525ED" w:rsidRPr="00635EF2" w:rsidRDefault="006525ED" w:rsidP="00402D75">
            <w:pPr>
              <w:rPr>
                <w:rFonts w:eastAsiaTheme="minorEastAsia" w:cstheme="minorHAnsi"/>
                <w:noProof/>
                <w:sz w:val="24"/>
                <w:szCs w:val="24"/>
                <w:lang w:eastAsia="en-GB"/>
              </w:rPr>
            </w:pPr>
          </w:p>
          <w:p w14:paraId="3DA0F09E" w14:textId="77777777" w:rsidR="006525ED" w:rsidRPr="00635EF2" w:rsidRDefault="006525ED" w:rsidP="00402D75">
            <w:pPr>
              <w:rPr>
                <w:rFonts w:eastAsiaTheme="minorEastAsia" w:cstheme="minorHAnsi"/>
                <w:noProof/>
                <w:sz w:val="24"/>
                <w:szCs w:val="24"/>
                <w:lang w:eastAsia="en-GB"/>
              </w:rPr>
            </w:pPr>
          </w:p>
          <w:p w14:paraId="623BA2A1" w14:textId="77777777" w:rsidR="006525ED" w:rsidRPr="00635EF2" w:rsidRDefault="006525ED" w:rsidP="00402D75">
            <w:pPr>
              <w:rPr>
                <w:rFonts w:eastAsiaTheme="minorEastAsia" w:cstheme="minorHAnsi"/>
                <w:noProof/>
                <w:sz w:val="24"/>
                <w:szCs w:val="24"/>
                <w:lang w:eastAsia="en-GB"/>
              </w:rPr>
            </w:pPr>
          </w:p>
        </w:tc>
      </w:tr>
      <w:tr w:rsidR="006525ED" w:rsidRPr="00635EF2" w14:paraId="28F9EC16" w14:textId="77777777" w:rsidTr="00402D75">
        <w:trPr>
          <w:trHeight w:val="1780"/>
        </w:trPr>
        <w:tc>
          <w:tcPr>
            <w:tcW w:w="9016" w:type="dxa"/>
          </w:tcPr>
          <w:p w14:paraId="2D97009E" w14:textId="30A41965" w:rsidR="006525ED" w:rsidRDefault="0074745A" w:rsidP="00402D75">
            <w:pPr>
              <w:pStyle w:val="Heading1"/>
              <w:rPr>
                <w:rFonts w:asciiTheme="minorHAnsi" w:hAnsiTheme="minorHAnsi" w:cstheme="minorHAnsi"/>
                <w:noProof/>
                <w:sz w:val="24"/>
                <w:szCs w:val="24"/>
                <w:lang w:eastAsia="en-GB"/>
              </w:rPr>
            </w:pPr>
            <w:r w:rsidRPr="00635EF2">
              <w:rPr>
                <w:rFonts w:asciiTheme="minorHAnsi" w:hAnsiTheme="minorHAnsi" w:cstheme="minorHAnsi"/>
                <w:noProof/>
                <w:sz w:val="24"/>
                <w:szCs w:val="24"/>
                <w:lang w:eastAsia="en-GB"/>
              </w:rPr>
              <w:t>The school has the necessary equipment, access to</w:t>
            </w:r>
            <w:r w:rsidR="00577358">
              <w:rPr>
                <w:rFonts w:asciiTheme="minorHAnsi" w:hAnsiTheme="minorHAnsi" w:cstheme="minorHAnsi"/>
                <w:noProof/>
                <w:sz w:val="24"/>
                <w:szCs w:val="24"/>
                <w:lang w:eastAsia="en-GB"/>
              </w:rPr>
              <w:t xml:space="preserve"> microsoft teams</w:t>
            </w:r>
            <w:r w:rsidRPr="00635EF2">
              <w:rPr>
                <w:rFonts w:asciiTheme="minorHAnsi" w:hAnsiTheme="minorHAnsi" w:cstheme="minorHAnsi"/>
                <w:noProof/>
                <w:sz w:val="24"/>
                <w:szCs w:val="24"/>
                <w:lang w:eastAsia="en-GB"/>
              </w:rPr>
              <w:t xml:space="preserve"> and a reliable internet connection to particpate in the video call.</w:t>
            </w:r>
          </w:p>
          <w:p w14:paraId="1ECB01F2" w14:textId="72FA387A" w:rsidR="00396E8E" w:rsidRPr="00396E8E" w:rsidRDefault="00396E8E" w:rsidP="00396E8E">
            <w:pPr>
              <w:rPr>
                <w:lang w:eastAsia="en-GB"/>
              </w:rPr>
            </w:pPr>
            <w:r>
              <w:rPr>
                <w:lang w:eastAsia="en-GB"/>
              </w:rPr>
              <w:t>Yes</w:t>
            </w:r>
          </w:p>
          <w:sdt>
            <w:sdtPr>
              <w:rPr>
                <w:rFonts w:cstheme="minorHAnsi"/>
                <w:noProof/>
                <w:sz w:val="24"/>
                <w:szCs w:val="24"/>
                <w:lang w:eastAsia="en-GB"/>
              </w:rPr>
              <w:id w:val="884998276"/>
              <w14:checkbox>
                <w14:checked w14:val="0"/>
                <w14:checkedState w14:val="2612" w14:font="MS Gothic"/>
                <w14:uncheckedState w14:val="2610" w14:font="MS Gothic"/>
              </w14:checkbox>
            </w:sdtPr>
            <w:sdtEndPr/>
            <w:sdtContent>
              <w:p w14:paraId="14FF80B9" w14:textId="0DC66EE0" w:rsidR="006525ED" w:rsidRPr="00635EF2" w:rsidRDefault="008B7E30" w:rsidP="00402D75">
                <w:pPr>
                  <w:rPr>
                    <w:rFonts w:cstheme="minorHAnsi"/>
                    <w:noProof/>
                    <w:sz w:val="24"/>
                    <w:szCs w:val="24"/>
                    <w:lang w:eastAsia="en-GB"/>
                  </w:rPr>
                </w:pPr>
                <w:r>
                  <w:rPr>
                    <w:rFonts w:ascii="MS Gothic" w:eastAsia="MS Gothic" w:hAnsi="MS Gothic" w:cstheme="minorHAnsi" w:hint="eastAsia"/>
                    <w:noProof/>
                    <w:sz w:val="24"/>
                    <w:szCs w:val="24"/>
                    <w:lang w:eastAsia="en-GB"/>
                  </w:rPr>
                  <w:t>☐</w:t>
                </w:r>
              </w:p>
            </w:sdtContent>
          </w:sdt>
        </w:tc>
      </w:tr>
      <w:tr w:rsidR="00635EF2" w:rsidRPr="00635EF2" w14:paraId="341798C0" w14:textId="77777777" w:rsidTr="00402D75">
        <w:trPr>
          <w:trHeight w:val="1780"/>
        </w:trPr>
        <w:tc>
          <w:tcPr>
            <w:tcW w:w="9016" w:type="dxa"/>
          </w:tcPr>
          <w:p w14:paraId="417449EC" w14:textId="1C88E612" w:rsidR="00635EF2" w:rsidRDefault="00635EF2" w:rsidP="00402D75">
            <w:pPr>
              <w:pStyle w:val="Heading1"/>
              <w:rPr>
                <w:rFonts w:asciiTheme="minorHAnsi" w:hAnsiTheme="minorHAnsi" w:cstheme="minorHAnsi"/>
                <w:noProof/>
                <w:sz w:val="24"/>
                <w:szCs w:val="24"/>
                <w:lang w:eastAsia="en-GB"/>
              </w:rPr>
            </w:pPr>
            <w:r>
              <w:rPr>
                <w:rFonts w:asciiTheme="minorHAnsi" w:hAnsiTheme="minorHAnsi" w:cstheme="minorHAnsi"/>
                <w:noProof/>
                <w:sz w:val="24"/>
                <w:szCs w:val="24"/>
                <w:lang w:eastAsia="en-GB"/>
              </w:rPr>
              <w:t xml:space="preserve">Consent has been </w:t>
            </w:r>
            <w:r w:rsidR="00396E8E">
              <w:rPr>
                <w:rFonts w:asciiTheme="minorHAnsi" w:hAnsiTheme="minorHAnsi" w:cstheme="minorHAnsi"/>
                <w:noProof/>
                <w:sz w:val="24"/>
                <w:szCs w:val="24"/>
                <w:lang w:eastAsia="en-GB"/>
              </w:rPr>
              <w:t>given</w:t>
            </w:r>
            <w:r>
              <w:rPr>
                <w:rFonts w:asciiTheme="minorHAnsi" w:hAnsiTheme="minorHAnsi" w:cstheme="minorHAnsi"/>
                <w:noProof/>
                <w:sz w:val="24"/>
                <w:szCs w:val="24"/>
                <w:lang w:eastAsia="en-GB"/>
              </w:rPr>
              <w:t xml:space="preserve"> for the Courts Service to take photos and/or record the video call for use in promoting the programme in the future. Any images or recordings will not be used for a purpose beyond promoting the programme.</w:t>
            </w:r>
          </w:p>
          <w:p w14:paraId="6027D29A" w14:textId="77777777" w:rsidR="00396E8E" w:rsidRDefault="00396E8E" w:rsidP="00396E8E">
            <w:pPr>
              <w:rPr>
                <w:lang w:eastAsia="en-GB"/>
              </w:rPr>
            </w:pPr>
          </w:p>
          <w:p w14:paraId="5F9A0CDB" w14:textId="3CC2EAB1" w:rsidR="00396E8E" w:rsidRPr="00396E8E" w:rsidRDefault="00396E8E" w:rsidP="00396E8E">
            <w:pPr>
              <w:rPr>
                <w:lang w:eastAsia="en-GB"/>
              </w:rPr>
            </w:pPr>
            <w:r>
              <w:rPr>
                <w:lang w:eastAsia="en-GB"/>
              </w:rPr>
              <w:t>Yes</w:t>
            </w:r>
          </w:p>
          <w:sdt>
            <w:sdtPr>
              <w:rPr>
                <w:rFonts w:cstheme="minorHAnsi"/>
                <w:noProof/>
                <w:sz w:val="24"/>
                <w:szCs w:val="24"/>
                <w:lang w:eastAsia="en-GB"/>
              </w:rPr>
              <w:id w:val="930783801"/>
              <w14:checkbox>
                <w14:checked w14:val="0"/>
                <w14:checkedState w14:val="2612" w14:font="MS Gothic"/>
                <w14:uncheckedState w14:val="2610" w14:font="MS Gothic"/>
              </w14:checkbox>
            </w:sdtPr>
            <w:sdtEndPr/>
            <w:sdtContent>
              <w:p w14:paraId="61CF6F2D" w14:textId="17B79880" w:rsidR="00635EF2" w:rsidRDefault="00396E8E" w:rsidP="00635EF2">
                <w:pPr>
                  <w:rPr>
                    <w:rFonts w:cstheme="minorHAnsi"/>
                    <w:noProof/>
                    <w:sz w:val="24"/>
                    <w:szCs w:val="24"/>
                    <w:lang w:eastAsia="en-GB"/>
                  </w:rPr>
                </w:pPr>
                <w:r>
                  <w:rPr>
                    <w:rFonts w:ascii="MS Gothic" w:eastAsia="MS Gothic" w:hAnsi="MS Gothic" w:cstheme="minorHAnsi" w:hint="eastAsia"/>
                    <w:noProof/>
                    <w:sz w:val="24"/>
                    <w:szCs w:val="24"/>
                    <w:lang w:eastAsia="en-GB"/>
                  </w:rPr>
                  <w:t>☐</w:t>
                </w:r>
              </w:p>
            </w:sdtContent>
          </w:sdt>
          <w:p w14:paraId="54C0BF46" w14:textId="77777777" w:rsidR="00635EF2" w:rsidRPr="00635EF2" w:rsidRDefault="00635EF2" w:rsidP="00635EF2">
            <w:pPr>
              <w:rPr>
                <w:lang w:eastAsia="en-GB"/>
              </w:rPr>
            </w:pPr>
          </w:p>
          <w:p w14:paraId="66F3DAA3" w14:textId="64FC6324" w:rsidR="00635EF2" w:rsidRPr="00635EF2" w:rsidRDefault="00635EF2" w:rsidP="00635EF2">
            <w:pPr>
              <w:rPr>
                <w:lang w:eastAsia="en-GB"/>
              </w:rPr>
            </w:pPr>
          </w:p>
        </w:tc>
      </w:tr>
    </w:tbl>
    <w:p w14:paraId="2B3AED5A" w14:textId="77777777" w:rsidR="004F04A9" w:rsidRDefault="004F04A9">
      <w:pPr>
        <w:rPr>
          <w:lang w:val="en-GB"/>
        </w:rPr>
      </w:pPr>
    </w:p>
    <w:p w14:paraId="0EB06679" w14:textId="77777777" w:rsidR="004F04A9" w:rsidRDefault="004F04A9">
      <w:pPr>
        <w:rPr>
          <w:lang w:val="en-GB"/>
        </w:rPr>
      </w:pPr>
    </w:p>
    <w:p w14:paraId="2057DC18" w14:textId="77777777" w:rsidR="004F04A9" w:rsidRDefault="004F04A9">
      <w:pPr>
        <w:rPr>
          <w:lang w:val="en-GB"/>
        </w:rPr>
      </w:pPr>
    </w:p>
    <w:p w14:paraId="65A337AB" w14:textId="77777777" w:rsidR="004F04A9" w:rsidRDefault="004F04A9">
      <w:pPr>
        <w:rPr>
          <w:lang w:val="en-GB"/>
        </w:rPr>
      </w:pPr>
    </w:p>
    <w:p w14:paraId="419B88BE" w14:textId="77777777" w:rsidR="004F04A9" w:rsidRDefault="004F04A9">
      <w:pPr>
        <w:rPr>
          <w:lang w:val="en-GB"/>
        </w:rPr>
      </w:pPr>
    </w:p>
    <w:p w14:paraId="06D9B0E7" w14:textId="77777777" w:rsidR="004F04A9" w:rsidRDefault="004F04A9">
      <w:pPr>
        <w:rPr>
          <w:lang w:val="en-GB"/>
        </w:rPr>
      </w:pPr>
    </w:p>
    <w:p w14:paraId="68643328" w14:textId="77777777" w:rsidR="004F04A9" w:rsidRDefault="004F04A9">
      <w:pPr>
        <w:rPr>
          <w:lang w:val="en-GB"/>
        </w:rPr>
      </w:pPr>
    </w:p>
    <w:p w14:paraId="670B69EF" w14:textId="77777777" w:rsidR="004F04A9" w:rsidRDefault="004F04A9">
      <w:pPr>
        <w:rPr>
          <w:lang w:val="en-GB"/>
        </w:rPr>
      </w:pPr>
    </w:p>
    <w:p w14:paraId="3BEBDEF3" w14:textId="77777777" w:rsidR="004F04A9" w:rsidRDefault="004F04A9">
      <w:pPr>
        <w:rPr>
          <w:lang w:val="en-GB"/>
        </w:rPr>
      </w:pPr>
    </w:p>
    <w:p w14:paraId="62D4E40C" w14:textId="77777777" w:rsidR="004F04A9" w:rsidRDefault="004F04A9">
      <w:pPr>
        <w:rPr>
          <w:lang w:val="en-GB"/>
        </w:rPr>
      </w:pPr>
    </w:p>
    <w:p w14:paraId="1C3D7D0C" w14:textId="77777777" w:rsidR="004F04A9" w:rsidRDefault="004F04A9">
      <w:pPr>
        <w:rPr>
          <w:lang w:val="en-GB"/>
        </w:rPr>
      </w:pPr>
    </w:p>
    <w:p w14:paraId="7DF30348" w14:textId="77777777" w:rsidR="004F04A9" w:rsidRDefault="004F04A9">
      <w:pPr>
        <w:rPr>
          <w:lang w:val="en-GB"/>
        </w:rPr>
      </w:pPr>
    </w:p>
    <w:p w14:paraId="6ED1DDC2" w14:textId="77777777" w:rsidR="004F04A9" w:rsidRDefault="004F04A9">
      <w:pPr>
        <w:rPr>
          <w:lang w:val="en-GB"/>
        </w:rPr>
      </w:pPr>
    </w:p>
    <w:p w14:paraId="04355E61" w14:textId="77777777" w:rsidR="004F04A9" w:rsidRDefault="004F04A9">
      <w:pPr>
        <w:rPr>
          <w:lang w:val="en-GB"/>
        </w:rPr>
      </w:pPr>
    </w:p>
    <w:p w14:paraId="0E726F4E" w14:textId="77777777" w:rsidR="004F04A9" w:rsidRDefault="004F04A9">
      <w:pPr>
        <w:rPr>
          <w:lang w:val="en-GB"/>
        </w:rPr>
      </w:pPr>
    </w:p>
    <w:p w14:paraId="5724C26D" w14:textId="77777777" w:rsidR="004F04A9" w:rsidRDefault="004F04A9">
      <w:pPr>
        <w:rPr>
          <w:lang w:val="en-GB"/>
        </w:rPr>
      </w:pPr>
    </w:p>
    <w:p w14:paraId="3843A731" w14:textId="77777777" w:rsidR="004F04A9" w:rsidRDefault="004F04A9">
      <w:pPr>
        <w:rPr>
          <w:lang w:val="en-GB"/>
        </w:rPr>
      </w:pPr>
    </w:p>
    <w:p w14:paraId="1671C33E" w14:textId="77777777" w:rsidR="004F04A9" w:rsidRDefault="004F04A9">
      <w:pPr>
        <w:rPr>
          <w:lang w:val="en-GB"/>
        </w:rPr>
      </w:pPr>
    </w:p>
    <w:p w14:paraId="255BDD18" w14:textId="77777777" w:rsidR="004F04A9" w:rsidRDefault="004F04A9">
      <w:pPr>
        <w:rPr>
          <w:lang w:val="en-GB"/>
        </w:rPr>
      </w:pPr>
    </w:p>
    <w:p w14:paraId="503DA4B4" w14:textId="77777777" w:rsidR="004F04A9" w:rsidRDefault="004F04A9">
      <w:pPr>
        <w:rPr>
          <w:lang w:val="en-GB"/>
        </w:rPr>
      </w:pPr>
    </w:p>
    <w:p w14:paraId="67E47610" w14:textId="77777777" w:rsidR="004F04A9" w:rsidRDefault="004F04A9">
      <w:pPr>
        <w:rPr>
          <w:lang w:val="en-GB"/>
        </w:rPr>
      </w:pPr>
    </w:p>
    <w:p w14:paraId="42923A80" w14:textId="77777777" w:rsidR="004F04A9" w:rsidRDefault="004F04A9">
      <w:pPr>
        <w:rPr>
          <w:lang w:val="en-GB"/>
        </w:rPr>
      </w:pPr>
    </w:p>
    <w:p w14:paraId="7EDB0F8C" w14:textId="77777777" w:rsidR="004F04A9" w:rsidRDefault="004F04A9">
      <w:pPr>
        <w:rPr>
          <w:lang w:val="en-GB"/>
        </w:rPr>
      </w:pPr>
    </w:p>
    <w:p w14:paraId="34F05FE7" w14:textId="77777777" w:rsidR="004F04A9" w:rsidRDefault="004F04A9">
      <w:pPr>
        <w:rPr>
          <w:lang w:val="en-GB"/>
        </w:rPr>
      </w:pPr>
    </w:p>
    <w:p w14:paraId="049BE615" w14:textId="77777777" w:rsidR="004F04A9" w:rsidRDefault="004F04A9">
      <w:pPr>
        <w:rPr>
          <w:lang w:val="en-GB"/>
        </w:rPr>
      </w:pPr>
    </w:p>
    <w:p w14:paraId="6BD659D7" w14:textId="77777777" w:rsidR="004F04A9" w:rsidRDefault="004F04A9">
      <w:pPr>
        <w:rPr>
          <w:lang w:val="en-GB"/>
        </w:rPr>
      </w:pPr>
    </w:p>
    <w:p w14:paraId="19417F60" w14:textId="77777777" w:rsidR="004F04A9" w:rsidRDefault="004F04A9">
      <w:pPr>
        <w:rPr>
          <w:lang w:val="en-GB"/>
        </w:rPr>
      </w:pPr>
    </w:p>
    <w:p w14:paraId="00C03981" w14:textId="77777777" w:rsidR="004F04A9" w:rsidRDefault="004F04A9">
      <w:pPr>
        <w:rPr>
          <w:lang w:val="en-GB"/>
        </w:rPr>
      </w:pPr>
    </w:p>
    <w:p w14:paraId="696AC31B" w14:textId="77777777" w:rsidR="004F04A9" w:rsidRDefault="004F04A9">
      <w:pPr>
        <w:rPr>
          <w:lang w:val="en-GB"/>
        </w:rPr>
      </w:pPr>
    </w:p>
    <w:p w14:paraId="3FCBDA52" w14:textId="77777777" w:rsidR="004F04A9" w:rsidRDefault="004F04A9">
      <w:pPr>
        <w:rPr>
          <w:lang w:val="en-GB"/>
        </w:rPr>
      </w:pPr>
    </w:p>
    <w:p w14:paraId="0A83563B" w14:textId="77777777" w:rsidR="003A5639" w:rsidRPr="000C2C6A" w:rsidRDefault="0096789F">
      <w:pPr>
        <w:rPr>
          <w:lang w:val="en-GB"/>
        </w:rPr>
      </w:pPr>
      <w:r>
        <w:rPr>
          <w:noProof/>
          <w:lang w:eastAsia="en-IE"/>
        </w:rPr>
        <mc:AlternateContent>
          <mc:Choice Requires="wps">
            <w:drawing>
              <wp:anchor distT="0" distB="0" distL="114300" distR="114300" simplePos="0" relativeHeight="251666432" behindDoc="0" locked="0" layoutInCell="1" allowOverlap="1" wp14:anchorId="24B4E040" wp14:editId="4A0BB1D8">
                <wp:simplePos x="0" y="0"/>
                <wp:positionH relativeFrom="page">
                  <wp:posOffset>789878</wp:posOffset>
                </wp:positionH>
                <wp:positionV relativeFrom="paragraph">
                  <wp:posOffset>707329</wp:posOffset>
                </wp:positionV>
                <wp:extent cx="5846400" cy="2448000"/>
                <wp:effectExtent l="0" t="0" r="2540" b="9525"/>
                <wp:wrapNone/>
                <wp:docPr id="6" name="Rectangle: Diagonal Corners Snipped 6"/>
                <wp:cNvGraphicFramePr/>
                <a:graphic xmlns:a="http://schemas.openxmlformats.org/drawingml/2006/main">
                  <a:graphicData uri="http://schemas.microsoft.com/office/word/2010/wordprocessingShape">
                    <wps:wsp>
                      <wps:cNvSpPr/>
                      <wps:spPr>
                        <a:xfrm>
                          <a:off x="0" y="0"/>
                          <a:ext cx="5846400" cy="2448000"/>
                        </a:xfrm>
                        <a:prstGeom prst="snip2DiagRect">
                          <a:avLst/>
                        </a:prstGeom>
                        <a:solidFill>
                          <a:srgbClr val="B09F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07743" id="Rectangle: Diagonal Corners Snipped 6" o:spid="_x0000_s1026" style="position:absolute;margin-left:62.2pt;margin-top:55.7pt;width:460.35pt;height:192.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5846400,244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" path="m,l5438392,r408008,408008l5846400,2448000r,l408008,2448000,,2039992,,xe" fillcolor="#b09f6b" stroked="f" strokeweight="1pt">
                <v:stroke joinstyle="miter"/>
                <v:path arrowok="t" o:connecttype="custom" o:connectlocs="0,0;5438392,0;5846400,408008;5846400,2448000;5846400,2448000;408008,2448000;0,2039992;0,0" o:connectangles="0,0,0,0,0,0,0,0"/>
                <w10:wrap anchorx="page"/>
              </v:shape>
            </w:pict>
          </mc:Fallback>
        </mc:AlternateContent>
      </w:r>
      <w:r w:rsidR="00434B05" w:rsidRPr="00101114">
        <w:rPr>
          <w:noProof/>
          <w:lang w:eastAsia="en-IE"/>
        </w:rPr>
        <mc:AlternateContent>
          <mc:Choice Requires="wps">
            <w:drawing>
              <wp:anchor distT="45720" distB="45720" distL="114300" distR="114300" simplePos="0" relativeHeight="251668480" behindDoc="0" locked="0" layoutInCell="1" allowOverlap="1" wp14:anchorId="3DB286F5" wp14:editId="04F03688">
                <wp:simplePos x="0" y="0"/>
                <wp:positionH relativeFrom="column">
                  <wp:posOffset>405765</wp:posOffset>
                </wp:positionH>
                <wp:positionV relativeFrom="paragraph">
                  <wp:posOffset>3068320</wp:posOffset>
                </wp:positionV>
                <wp:extent cx="3314700" cy="212407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124075"/>
                        </a:xfrm>
                        <a:prstGeom prst="rect">
                          <a:avLst/>
                        </a:prstGeom>
                        <a:solidFill>
                          <a:srgbClr val="B09F6B"/>
                        </a:solidFill>
                        <a:ln w="9525">
                          <a:noFill/>
                          <a:miter lim="800000"/>
                          <a:headEnd/>
                          <a:tailEnd/>
                        </a:ln>
                      </wps:spPr>
                      <wps:txbx>
                        <w:txbxContent>
                          <w:p w14:paraId="5424BB57" w14:textId="77777777" w:rsidR="00E70F27" w:rsidRPr="00E70F27" w:rsidRDefault="00E70F27" w:rsidP="00E70F27">
                            <w:pPr>
                              <w:spacing w:line="276" w:lineRule="auto"/>
                              <w:contextualSpacing/>
                              <w:rPr>
                                <w:b/>
                                <w:color w:val="FFFFFF" w:themeColor="background1"/>
                                <w:sz w:val="28"/>
                                <w:szCs w:val="28"/>
                                <w:lang w:val="en-GB"/>
                              </w:rPr>
                            </w:pPr>
                            <w:r w:rsidRPr="00E70F27">
                              <w:rPr>
                                <w:b/>
                                <w:color w:val="FFFFFF" w:themeColor="background1"/>
                                <w:sz w:val="28"/>
                                <w:szCs w:val="28"/>
                                <w:lang w:val="en-GB"/>
                              </w:rPr>
                              <w:t>Supreme Court of Ireland</w:t>
                            </w:r>
                          </w:p>
                          <w:p w14:paraId="2033E195" w14:textId="77777777" w:rsidR="00E70F27" w:rsidRPr="00967EEB" w:rsidRDefault="00E70F27" w:rsidP="00E70F27">
                            <w:pPr>
                              <w:spacing w:line="276" w:lineRule="auto"/>
                              <w:contextualSpacing/>
                              <w:rPr>
                                <w:color w:val="FFFFFF" w:themeColor="background1"/>
                                <w:sz w:val="28"/>
                                <w:szCs w:val="28"/>
                                <w:lang w:val="en-GB"/>
                              </w:rPr>
                            </w:pPr>
                            <w:r w:rsidRPr="00967EEB">
                              <w:rPr>
                                <w:color w:val="FFFFFF" w:themeColor="background1"/>
                                <w:sz w:val="28"/>
                                <w:szCs w:val="28"/>
                                <w:lang w:val="en-GB"/>
                              </w:rPr>
                              <w:t>Four Courts</w:t>
                            </w:r>
                          </w:p>
                          <w:p w14:paraId="0161D6F7" w14:textId="77777777" w:rsidR="00E70F27" w:rsidRPr="00967EEB" w:rsidRDefault="00E70F27" w:rsidP="00E70F27">
                            <w:pPr>
                              <w:spacing w:line="276" w:lineRule="auto"/>
                              <w:contextualSpacing/>
                              <w:rPr>
                                <w:color w:val="FFFFFF" w:themeColor="background1"/>
                                <w:sz w:val="28"/>
                                <w:szCs w:val="28"/>
                                <w:lang w:val="en-GB"/>
                              </w:rPr>
                            </w:pPr>
                            <w:r w:rsidRPr="00967EEB">
                              <w:rPr>
                                <w:color w:val="FFFFFF" w:themeColor="background1"/>
                                <w:sz w:val="28"/>
                                <w:szCs w:val="28"/>
                                <w:lang w:val="en-GB"/>
                              </w:rPr>
                              <w:t xml:space="preserve">Inns Quay </w:t>
                            </w:r>
                          </w:p>
                          <w:p w14:paraId="2180804C" w14:textId="77777777" w:rsidR="00E70F27" w:rsidRPr="00967EEB" w:rsidRDefault="00E70F27" w:rsidP="00E70F27">
                            <w:pPr>
                              <w:spacing w:line="276" w:lineRule="auto"/>
                              <w:contextualSpacing/>
                              <w:rPr>
                                <w:color w:val="FFFFFF" w:themeColor="background1"/>
                                <w:sz w:val="28"/>
                                <w:szCs w:val="28"/>
                                <w:lang w:val="en-GB"/>
                              </w:rPr>
                            </w:pPr>
                            <w:r w:rsidRPr="00967EEB">
                              <w:rPr>
                                <w:color w:val="FFFFFF" w:themeColor="background1"/>
                                <w:sz w:val="28"/>
                                <w:szCs w:val="28"/>
                                <w:lang w:val="en-GB"/>
                              </w:rPr>
                              <w:t>Dublin 7</w:t>
                            </w:r>
                          </w:p>
                          <w:p w14:paraId="59C6B0C9" w14:textId="77777777" w:rsidR="00E70F27" w:rsidRPr="00967EEB" w:rsidRDefault="00E70F27" w:rsidP="00E70F27">
                            <w:pPr>
                              <w:spacing w:line="276" w:lineRule="auto"/>
                              <w:contextualSpacing/>
                              <w:rPr>
                                <w:color w:val="FFFFFF" w:themeColor="background1"/>
                                <w:sz w:val="28"/>
                                <w:szCs w:val="28"/>
                                <w:lang w:val="en-GB"/>
                              </w:rPr>
                            </w:pPr>
                            <w:r w:rsidRPr="00967EEB">
                              <w:rPr>
                                <w:color w:val="FFFFFF" w:themeColor="background1"/>
                                <w:sz w:val="28"/>
                                <w:szCs w:val="28"/>
                                <w:lang w:val="en-GB"/>
                              </w:rPr>
                              <w:t>D07 N972</w:t>
                            </w:r>
                          </w:p>
                          <w:p w14:paraId="3678F7CF" w14:textId="77777777" w:rsidR="00E70F27" w:rsidRPr="00967EEB" w:rsidRDefault="00E70F27" w:rsidP="00E70F27">
                            <w:pPr>
                              <w:spacing w:line="276" w:lineRule="auto"/>
                              <w:contextualSpacing/>
                              <w:rPr>
                                <w:color w:val="FFFFFF" w:themeColor="background1"/>
                                <w:sz w:val="28"/>
                                <w:szCs w:val="28"/>
                                <w:lang w:val="en-GB"/>
                              </w:rPr>
                            </w:pPr>
                          </w:p>
                          <w:p w14:paraId="59C787D4" w14:textId="77777777" w:rsidR="00E70F27" w:rsidRPr="00967EEB" w:rsidRDefault="00E70F27" w:rsidP="00E70F27">
                            <w:pPr>
                              <w:spacing w:line="276" w:lineRule="auto"/>
                              <w:contextualSpacing/>
                              <w:rPr>
                                <w:color w:val="FFFFFF" w:themeColor="background1"/>
                                <w:sz w:val="28"/>
                                <w:szCs w:val="28"/>
                                <w:lang w:val="en-GB"/>
                              </w:rPr>
                            </w:pPr>
                            <w:r w:rsidRPr="00967EEB">
                              <w:rPr>
                                <w:color w:val="FFFFFF" w:themeColor="background1"/>
                                <w:sz w:val="28"/>
                                <w:szCs w:val="28"/>
                                <w:lang w:val="en-GB"/>
                              </w:rPr>
                              <w:t>01 888 6540</w:t>
                            </w:r>
                          </w:p>
                          <w:p w14:paraId="56B2C2BB" w14:textId="77777777" w:rsidR="00E70F27" w:rsidRPr="00967EEB" w:rsidRDefault="00E70F27" w:rsidP="00E70F27">
                            <w:pPr>
                              <w:spacing w:line="276" w:lineRule="auto"/>
                              <w:contextualSpacing/>
                              <w:rPr>
                                <w:color w:val="FFFFFF" w:themeColor="background1"/>
                                <w:sz w:val="28"/>
                                <w:szCs w:val="28"/>
                                <w:lang w:val="en-GB"/>
                              </w:rPr>
                            </w:pPr>
                            <w:r w:rsidRPr="00967EEB">
                              <w:rPr>
                                <w:color w:val="FFFFFF" w:themeColor="background1"/>
                                <w:sz w:val="28"/>
                                <w:szCs w:val="28"/>
                                <w:lang w:val="en-GB"/>
                              </w:rPr>
                              <w:t xml:space="preserve">www.supremecourt.ie </w:t>
                            </w:r>
                          </w:p>
                          <w:p w14:paraId="22E55D4C" w14:textId="77777777" w:rsidR="00E70F27" w:rsidRPr="00E70F27" w:rsidRDefault="00E70F27">
                            <w:pPr>
                              <w:rPr>
                                <w:lang w:val="ga-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286F5" id="_x0000_s1027" type="#_x0000_t202" style="position:absolute;margin-left:31.95pt;margin-top:241.6pt;width:261pt;height:167.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" fillcolor="#b09f6b" stroked="f">
                <v:textbox>
                  <w:txbxContent>
                    <w:p w14:paraId="5424BB57" w14:textId="77777777" w:rsidR="00E70F27" w:rsidRPr="00E70F27" w:rsidRDefault="00E70F27" w:rsidP="00E70F27">
                      <w:pPr>
                        <w:spacing w:line="276" w:lineRule="auto"/>
                        <w:contextualSpacing/>
                        <w:rPr>
                          <w:b/>
                          <w:color w:val="FFFFFF" w:themeColor="background1"/>
                          <w:sz w:val="28"/>
                          <w:szCs w:val="28"/>
                          <w:lang w:val="en-GB"/>
                        </w:rPr>
                      </w:pPr>
                      <w:r w:rsidRPr="00E70F27">
                        <w:rPr>
                          <w:b/>
                          <w:color w:val="FFFFFF" w:themeColor="background1"/>
                          <w:sz w:val="28"/>
                          <w:szCs w:val="28"/>
                          <w:lang w:val="en-GB"/>
                        </w:rPr>
                        <w:t>Supreme Court of Ireland</w:t>
                      </w:r>
                    </w:p>
                    <w:p w14:paraId="2033E195" w14:textId="77777777" w:rsidR="00E70F27" w:rsidRPr="00967EEB" w:rsidRDefault="00E70F27" w:rsidP="00E70F27">
                      <w:pPr>
                        <w:spacing w:line="276" w:lineRule="auto"/>
                        <w:contextualSpacing/>
                        <w:rPr>
                          <w:color w:val="FFFFFF" w:themeColor="background1"/>
                          <w:sz w:val="28"/>
                          <w:szCs w:val="28"/>
                          <w:lang w:val="en-GB"/>
                        </w:rPr>
                      </w:pPr>
                      <w:r w:rsidRPr="00967EEB">
                        <w:rPr>
                          <w:color w:val="FFFFFF" w:themeColor="background1"/>
                          <w:sz w:val="28"/>
                          <w:szCs w:val="28"/>
                          <w:lang w:val="en-GB"/>
                        </w:rPr>
                        <w:t>Four Courts</w:t>
                      </w:r>
                    </w:p>
                    <w:p w14:paraId="0161D6F7" w14:textId="77777777" w:rsidR="00E70F27" w:rsidRPr="00967EEB" w:rsidRDefault="00E70F27" w:rsidP="00E70F27">
                      <w:pPr>
                        <w:spacing w:line="276" w:lineRule="auto"/>
                        <w:contextualSpacing/>
                        <w:rPr>
                          <w:color w:val="FFFFFF" w:themeColor="background1"/>
                          <w:sz w:val="28"/>
                          <w:szCs w:val="28"/>
                          <w:lang w:val="en-GB"/>
                        </w:rPr>
                      </w:pPr>
                      <w:r w:rsidRPr="00967EEB">
                        <w:rPr>
                          <w:color w:val="FFFFFF" w:themeColor="background1"/>
                          <w:sz w:val="28"/>
                          <w:szCs w:val="28"/>
                          <w:lang w:val="en-GB"/>
                        </w:rPr>
                        <w:t xml:space="preserve">Inns Quay </w:t>
                      </w:r>
                    </w:p>
                    <w:p w14:paraId="2180804C" w14:textId="77777777" w:rsidR="00E70F27" w:rsidRPr="00967EEB" w:rsidRDefault="00E70F27" w:rsidP="00E70F27">
                      <w:pPr>
                        <w:spacing w:line="276" w:lineRule="auto"/>
                        <w:contextualSpacing/>
                        <w:rPr>
                          <w:color w:val="FFFFFF" w:themeColor="background1"/>
                          <w:sz w:val="28"/>
                          <w:szCs w:val="28"/>
                          <w:lang w:val="en-GB"/>
                        </w:rPr>
                      </w:pPr>
                      <w:r w:rsidRPr="00967EEB">
                        <w:rPr>
                          <w:color w:val="FFFFFF" w:themeColor="background1"/>
                          <w:sz w:val="28"/>
                          <w:szCs w:val="28"/>
                          <w:lang w:val="en-GB"/>
                        </w:rPr>
                        <w:t>Dublin 7</w:t>
                      </w:r>
                    </w:p>
                    <w:p w14:paraId="59C6B0C9" w14:textId="77777777" w:rsidR="00E70F27" w:rsidRPr="00967EEB" w:rsidRDefault="00E70F27" w:rsidP="00E70F27">
                      <w:pPr>
                        <w:spacing w:line="276" w:lineRule="auto"/>
                        <w:contextualSpacing/>
                        <w:rPr>
                          <w:color w:val="FFFFFF" w:themeColor="background1"/>
                          <w:sz w:val="28"/>
                          <w:szCs w:val="28"/>
                          <w:lang w:val="en-GB"/>
                        </w:rPr>
                      </w:pPr>
                      <w:r w:rsidRPr="00967EEB">
                        <w:rPr>
                          <w:color w:val="FFFFFF" w:themeColor="background1"/>
                          <w:sz w:val="28"/>
                          <w:szCs w:val="28"/>
                          <w:lang w:val="en-GB"/>
                        </w:rPr>
                        <w:t>D07 N972</w:t>
                      </w:r>
                    </w:p>
                    <w:p w14:paraId="3678F7CF" w14:textId="77777777" w:rsidR="00E70F27" w:rsidRPr="00967EEB" w:rsidRDefault="00E70F27" w:rsidP="00E70F27">
                      <w:pPr>
                        <w:spacing w:line="276" w:lineRule="auto"/>
                        <w:contextualSpacing/>
                        <w:rPr>
                          <w:color w:val="FFFFFF" w:themeColor="background1"/>
                          <w:sz w:val="28"/>
                          <w:szCs w:val="28"/>
                          <w:lang w:val="en-GB"/>
                        </w:rPr>
                      </w:pPr>
                    </w:p>
                    <w:p w14:paraId="59C787D4" w14:textId="77777777" w:rsidR="00E70F27" w:rsidRPr="00967EEB" w:rsidRDefault="00E70F27" w:rsidP="00E70F27">
                      <w:pPr>
                        <w:spacing w:line="276" w:lineRule="auto"/>
                        <w:contextualSpacing/>
                        <w:rPr>
                          <w:color w:val="FFFFFF" w:themeColor="background1"/>
                          <w:sz w:val="28"/>
                          <w:szCs w:val="28"/>
                          <w:lang w:val="en-GB"/>
                        </w:rPr>
                      </w:pPr>
                      <w:r w:rsidRPr="00967EEB">
                        <w:rPr>
                          <w:color w:val="FFFFFF" w:themeColor="background1"/>
                          <w:sz w:val="28"/>
                          <w:szCs w:val="28"/>
                          <w:lang w:val="en-GB"/>
                        </w:rPr>
                        <w:t>01 888 6540</w:t>
                      </w:r>
                    </w:p>
                    <w:p w14:paraId="56B2C2BB" w14:textId="77777777" w:rsidR="00E70F27" w:rsidRPr="00967EEB" w:rsidRDefault="00E70F27" w:rsidP="00E70F27">
                      <w:pPr>
                        <w:spacing w:line="276" w:lineRule="auto"/>
                        <w:contextualSpacing/>
                        <w:rPr>
                          <w:color w:val="FFFFFF" w:themeColor="background1"/>
                          <w:sz w:val="28"/>
                          <w:szCs w:val="28"/>
                          <w:lang w:val="en-GB"/>
                        </w:rPr>
                      </w:pPr>
                      <w:r w:rsidRPr="00967EEB">
                        <w:rPr>
                          <w:color w:val="FFFFFF" w:themeColor="background1"/>
                          <w:sz w:val="28"/>
                          <w:szCs w:val="28"/>
                          <w:lang w:val="en-GB"/>
                        </w:rPr>
                        <w:t xml:space="preserve">www.supremecourt.ie </w:t>
                      </w:r>
                    </w:p>
                    <w:p w14:paraId="22E55D4C" w14:textId="77777777" w:rsidR="00E70F27" w:rsidRPr="00E70F27" w:rsidRDefault="00E70F27">
                      <w:pPr>
                        <w:rPr>
                          <w:lang w:val="ga-IE"/>
                        </w:rPr>
                      </w:pPr>
                    </w:p>
                  </w:txbxContent>
                </v:textbox>
                <w10:wrap type="square"/>
              </v:shape>
            </w:pict>
          </mc:Fallback>
        </mc:AlternateContent>
      </w:r>
    </w:p>
    <w:sectPr w:rsidR="003A5639" w:rsidRPr="000C2C6A" w:rsidSect="004B5547">
      <w:footerReference w:type="default" r:id="rId8"/>
      <w:pgSz w:w="11906" w:h="16838"/>
      <w:pgMar w:top="1440" w:right="1440" w:bottom="1440" w:left="1440"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E414D" w14:textId="77777777" w:rsidR="00964AD7" w:rsidRDefault="00964AD7" w:rsidP="00101114">
      <w:pPr>
        <w:spacing w:after="0" w:line="240" w:lineRule="auto"/>
      </w:pPr>
      <w:r>
        <w:separator/>
      </w:r>
    </w:p>
  </w:endnote>
  <w:endnote w:type="continuationSeparator" w:id="0">
    <w:p w14:paraId="322F4EF8" w14:textId="77777777" w:rsidR="00964AD7" w:rsidRDefault="00964AD7" w:rsidP="0010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74048"/>
      <w:docPartObj>
        <w:docPartGallery w:val="Page Numbers (Bottom of Page)"/>
        <w:docPartUnique/>
      </w:docPartObj>
    </w:sdtPr>
    <w:sdtEndPr>
      <w:rPr>
        <w:noProof/>
      </w:rPr>
    </w:sdtEndPr>
    <w:sdtContent>
      <w:p w14:paraId="2103EB94" w14:textId="43764A31" w:rsidR="00101114" w:rsidRDefault="00101114">
        <w:pPr>
          <w:pStyle w:val="Footer"/>
          <w:jc w:val="center"/>
        </w:pPr>
        <w:r>
          <w:fldChar w:fldCharType="begin"/>
        </w:r>
        <w:r>
          <w:instrText xml:space="preserve"> PAGE   \* MERGEFORMAT </w:instrText>
        </w:r>
        <w:r>
          <w:fldChar w:fldCharType="separate"/>
        </w:r>
        <w:r w:rsidR="002E0131">
          <w:rPr>
            <w:noProof/>
          </w:rPr>
          <w:t>1</w:t>
        </w:r>
        <w:r>
          <w:rPr>
            <w:noProof/>
          </w:rPr>
          <w:fldChar w:fldCharType="end"/>
        </w:r>
      </w:p>
    </w:sdtContent>
  </w:sdt>
  <w:p w14:paraId="2E71591E" w14:textId="77777777" w:rsidR="00101114" w:rsidRDefault="00101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236A1" w14:textId="77777777" w:rsidR="00964AD7" w:rsidRDefault="00964AD7" w:rsidP="00101114">
      <w:pPr>
        <w:spacing w:after="0" w:line="240" w:lineRule="auto"/>
      </w:pPr>
      <w:r>
        <w:separator/>
      </w:r>
    </w:p>
  </w:footnote>
  <w:footnote w:type="continuationSeparator" w:id="0">
    <w:p w14:paraId="1D8E2E37" w14:textId="77777777" w:rsidR="00964AD7" w:rsidRDefault="00964AD7" w:rsidP="00101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1DAB"/>
    <w:multiLevelType w:val="hybridMultilevel"/>
    <w:tmpl w:val="F72C098C"/>
    <w:lvl w:ilvl="0" w:tplc="4796B990">
      <w:numFmt w:val="bullet"/>
      <w:lvlText w:val=""/>
      <w:lvlJc w:val="left"/>
      <w:pPr>
        <w:ind w:left="1140" w:hanging="360"/>
      </w:pPr>
      <w:rPr>
        <w:rFonts w:ascii="Symbol" w:eastAsiaTheme="minorHAnsi" w:hAnsi="Symbol" w:cstheme="minorBidi"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 w15:restartNumberingAfterBreak="0">
    <w:nsid w:val="18F23823"/>
    <w:multiLevelType w:val="hybridMultilevel"/>
    <w:tmpl w:val="BDD051FC"/>
    <w:lvl w:ilvl="0" w:tplc="4796B990">
      <w:numFmt w:val="bullet"/>
      <w:lvlText w:val=""/>
      <w:lvlJc w:val="left"/>
      <w:pPr>
        <w:ind w:left="1080" w:hanging="360"/>
      </w:pPr>
      <w:rPr>
        <w:rFonts w:ascii="Symbol" w:eastAsiaTheme="minorHAnsi" w:hAnsi="Symbol"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25C832D0"/>
    <w:multiLevelType w:val="hybridMultilevel"/>
    <w:tmpl w:val="B79423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F7F62B0"/>
    <w:multiLevelType w:val="hybridMultilevel"/>
    <w:tmpl w:val="42AE89CE"/>
    <w:lvl w:ilvl="0" w:tplc="4796B990">
      <w:numFmt w:val="bullet"/>
      <w:lvlText w:val=""/>
      <w:lvlJc w:val="left"/>
      <w:pPr>
        <w:ind w:left="1080" w:hanging="360"/>
      </w:pPr>
      <w:rPr>
        <w:rFonts w:ascii="Symbol" w:eastAsiaTheme="minorHAnsi" w:hAnsi="Symbol"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61913D2A"/>
    <w:multiLevelType w:val="hybridMultilevel"/>
    <w:tmpl w:val="9656C67A"/>
    <w:lvl w:ilvl="0" w:tplc="EA520024">
      <w:start w:val="1"/>
      <w:numFmt w:val="decimal"/>
      <w:lvlText w:val="%1."/>
      <w:lvlJc w:val="left"/>
      <w:pPr>
        <w:ind w:left="720" w:hanging="360"/>
      </w:pPr>
      <w:rPr>
        <w:rFonts w:hint="default"/>
        <w:color w:val="BF8F00" w:themeColor="accent4"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3371116"/>
    <w:multiLevelType w:val="hybridMultilevel"/>
    <w:tmpl w:val="D654D38A"/>
    <w:lvl w:ilvl="0" w:tplc="4796B990">
      <w:numFmt w:val="bullet"/>
      <w:lvlText w:val=""/>
      <w:lvlJc w:val="left"/>
      <w:pPr>
        <w:ind w:left="720" w:hanging="360"/>
      </w:pPr>
      <w:rPr>
        <w:rFonts w:ascii="Symbol" w:eastAsiaTheme="minorHAnsi" w:hAnsi="Symbo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98C60F1"/>
    <w:multiLevelType w:val="hybridMultilevel"/>
    <w:tmpl w:val="730AC8E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7A8312D"/>
    <w:multiLevelType w:val="hybridMultilevel"/>
    <w:tmpl w:val="499AF898"/>
    <w:lvl w:ilvl="0" w:tplc="4796B990">
      <w:numFmt w:val="bullet"/>
      <w:lvlText w:val=""/>
      <w:lvlJc w:val="left"/>
      <w:pPr>
        <w:ind w:left="1080" w:hanging="360"/>
      </w:pPr>
      <w:rPr>
        <w:rFonts w:ascii="Symbol" w:eastAsiaTheme="minorHAnsi" w:hAnsi="Symbol"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010983403">
    <w:abstractNumId w:val="5"/>
  </w:num>
  <w:num w:numId="2" w16cid:durableId="179709213">
    <w:abstractNumId w:val="2"/>
  </w:num>
  <w:num w:numId="3" w16cid:durableId="1761947309">
    <w:abstractNumId w:val="4"/>
  </w:num>
  <w:num w:numId="4" w16cid:durableId="1808207137">
    <w:abstractNumId w:val="7"/>
  </w:num>
  <w:num w:numId="5" w16cid:durableId="2106464003">
    <w:abstractNumId w:val="6"/>
  </w:num>
  <w:num w:numId="6" w16cid:durableId="1864592162">
    <w:abstractNumId w:val="3"/>
  </w:num>
  <w:num w:numId="7" w16cid:durableId="476146883">
    <w:abstractNumId w:val="0"/>
  </w:num>
  <w:num w:numId="8" w16cid:durableId="1412963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2289">
      <o:colormru v:ext="edit" colors="#ebe7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C6A"/>
    <w:rsid w:val="00045B45"/>
    <w:rsid w:val="00081D50"/>
    <w:rsid w:val="000C2C6A"/>
    <w:rsid w:val="000E79AD"/>
    <w:rsid w:val="000F3A8F"/>
    <w:rsid w:val="00100455"/>
    <w:rsid w:val="00101114"/>
    <w:rsid w:val="00165CF5"/>
    <w:rsid w:val="001E25DA"/>
    <w:rsid w:val="00214F40"/>
    <w:rsid w:val="002656EA"/>
    <w:rsid w:val="0026662B"/>
    <w:rsid w:val="00286B59"/>
    <w:rsid w:val="00290B56"/>
    <w:rsid w:val="002E0131"/>
    <w:rsid w:val="002E5C05"/>
    <w:rsid w:val="003068E7"/>
    <w:rsid w:val="0032167E"/>
    <w:rsid w:val="00357515"/>
    <w:rsid w:val="00364444"/>
    <w:rsid w:val="00396E8E"/>
    <w:rsid w:val="003A5639"/>
    <w:rsid w:val="00434B05"/>
    <w:rsid w:val="00494305"/>
    <w:rsid w:val="004B5547"/>
    <w:rsid w:val="004D54C6"/>
    <w:rsid w:val="004F04A9"/>
    <w:rsid w:val="00540106"/>
    <w:rsid w:val="00562754"/>
    <w:rsid w:val="00577358"/>
    <w:rsid w:val="005925B6"/>
    <w:rsid w:val="005F4C1D"/>
    <w:rsid w:val="00635EF2"/>
    <w:rsid w:val="0064797F"/>
    <w:rsid w:val="00652313"/>
    <w:rsid w:val="006525ED"/>
    <w:rsid w:val="006633D2"/>
    <w:rsid w:val="006B149C"/>
    <w:rsid w:val="006B5CF0"/>
    <w:rsid w:val="006D7060"/>
    <w:rsid w:val="0073630E"/>
    <w:rsid w:val="00743148"/>
    <w:rsid w:val="0074745A"/>
    <w:rsid w:val="00747615"/>
    <w:rsid w:val="007627AB"/>
    <w:rsid w:val="00763D69"/>
    <w:rsid w:val="007A4E89"/>
    <w:rsid w:val="0088122E"/>
    <w:rsid w:val="008B7E30"/>
    <w:rsid w:val="008D2217"/>
    <w:rsid w:val="00946585"/>
    <w:rsid w:val="009605F5"/>
    <w:rsid w:val="00964AD7"/>
    <w:rsid w:val="0096789F"/>
    <w:rsid w:val="00967EEB"/>
    <w:rsid w:val="009C6D83"/>
    <w:rsid w:val="00A100A8"/>
    <w:rsid w:val="00A540BB"/>
    <w:rsid w:val="00A54BAC"/>
    <w:rsid w:val="00AE505C"/>
    <w:rsid w:val="00B133E2"/>
    <w:rsid w:val="00B41AE9"/>
    <w:rsid w:val="00BA6A06"/>
    <w:rsid w:val="00BC0F26"/>
    <w:rsid w:val="00C34DA9"/>
    <w:rsid w:val="00C51083"/>
    <w:rsid w:val="00C83C2B"/>
    <w:rsid w:val="00CE29DF"/>
    <w:rsid w:val="00D56C8D"/>
    <w:rsid w:val="00DC1922"/>
    <w:rsid w:val="00DC7CBA"/>
    <w:rsid w:val="00E70F27"/>
    <w:rsid w:val="00E83DD4"/>
    <w:rsid w:val="00E9218F"/>
    <w:rsid w:val="00EA7C4E"/>
    <w:rsid w:val="00EB1F9D"/>
    <w:rsid w:val="00ED40C5"/>
    <w:rsid w:val="00F27320"/>
    <w:rsid w:val="00F51B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ebe7d9"/>
    </o:shapedefaults>
    <o:shapelayout v:ext="edit">
      <o:idmap v:ext="edit" data="1"/>
    </o:shapelayout>
  </w:shapeDefaults>
  <w:decimalSymbol w:val="."/>
  <w:listSeparator w:val=","/>
  <w14:docId w14:val="47F8CDB0"/>
  <w15:chartTrackingRefBased/>
  <w15:docId w15:val="{5469DA8F-DA5D-4486-90EA-3C526B02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6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7C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6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66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7C4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01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114"/>
  </w:style>
  <w:style w:type="paragraph" w:styleId="Footer">
    <w:name w:val="footer"/>
    <w:basedOn w:val="Normal"/>
    <w:link w:val="FooterChar"/>
    <w:uiPriority w:val="99"/>
    <w:unhideWhenUsed/>
    <w:rsid w:val="00101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114"/>
  </w:style>
  <w:style w:type="character" w:styleId="Hyperlink">
    <w:name w:val="Hyperlink"/>
    <w:basedOn w:val="DefaultParagraphFont"/>
    <w:uiPriority w:val="99"/>
    <w:unhideWhenUsed/>
    <w:rsid w:val="00E70F27"/>
    <w:rPr>
      <w:color w:val="0563C1" w:themeColor="hyperlink"/>
      <w:u w:val="single"/>
    </w:rPr>
  </w:style>
  <w:style w:type="character" w:customStyle="1" w:styleId="Mention1">
    <w:name w:val="Mention1"/>
    <w:basedOn w:val="DefaultParagraphFont"/>
    <w:uiPriority w:val="99"/>
    <w:semiHidden/>
    <w:unhideWhenUsed/>
    <w:rsid w:val="00E70F27"/>
    <w:rPr>
      <w:color w:val="2B579A"/>
      <w:shd w:val="clear" w:color="auto" w:fill="E6E6E6"/>
    </w:rPr>
  </w:style>
  <w:style w:type="paragraph" w:styleId="ListParagraph">
    <w:name w:val="List Paragraph"/>
    <w:basedOn w:val="Normal"/>
    <w:uiPriority w:val="34"/>
    <w:qFormat/>
    <w:rsid w:val="00286B59"/>
    <w:pPr>
      <w:ind w:left="720"/>
      <w:contextualSpacing/>
    </w:pPr>
  </w:style>
  <w:style w:type="character" w:customStyle="1" w:styleId="UnresolvedMention1">
    <w:name w:val="Unresolved Mention1"/>
    <w:basedOn w:val="DefaultParagraphFont"/>
    <w:uiPriority w:val="99"/>
    <w:semiHidden/>
    <w:unhideWhenUsed/>
    <w:rsid w:val="000E79AD"/>
    <w:rPr>
      <w:color w:val="605E5C"/>
      <w:shd w:val="clear" w:color="auto" w:fill="E1DFDD"/>
    </w:rPr>
  </w:style>
  <w:style w:type="character" w:styleId="PlaceholderText">
    <w:name w:val="Placeholder Text"/>
    <w:basedOn w:val="DefaultParagraphFont"/>
    <w:uiPriority w:val="99"/>
    <w:semiHidden/>
    <w:rsid w:val="006525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6F4E72ED594A26AAB250E505C079D8"/>
        <w:category>
          <w:name w:val="General"/>
          <w:gallery w:val="placeholder"/>
        </w:category>
        <w:types>
          <w:type w:val="bbPlcHdr"/>
        </w:types>
        <w:behaviors>
          <w:behavior w:val="content"/>
        </w:behaviors>
        <w:guid w:val="{09926AE1-0E61-4C6D-9BF3-5A5C3D9368B5}"/>
      </w:docPartPr>
      <w:docPartBody>
        <w:p w:rsidR="009A4ED9" w:rsidRDefault="00CD5C7C" w:rsidP="00CD5C7C">
          <w:pPr>
            <w:pStyle w:val="596F4E72ED594A26AAB250E505C079D8"/>
          </w:pPr>
          <w:r w:rsidRPr="00425EFA">
            <w:rPr>
              <w:rStyle w:val="PlaceholderText"/>
            </w:rPr>
            <w:t>Click or tap here to enter text.</w:t>
          </w:r>
        </w:p>
      </w:docPartBody>
    </w:docPart>
    <w:docPart>
      <w:docPartPr>
        <w:name w:val="4438AE5168BB4CAA9A50C8801A4BD20D"/>
        <w:category>
          <w:name w:val="General"/>
          <w:gallery w:val="placeholder"/>
        </w:category>
        <w:types>
          <w:type w:val="bbPlcHdr"/>
        </w:types>
        <w:behaviors>
          <w:behavior w:val="content"/>
        </w:behaviors>
        <w:guid w:val="{2157927F-876D-4274-A2AF-7B6452124158}"/>
      </w:docPartPr>
      <w:docPartBody>
        <w:p w:rsidR="009A4ED9" w:rsidRDefault="00CD5C7C" w:rsidP="00CD5C7C">
          <w:pPr>
            <w:pStyle w:val="4438AE5168BB4CAA9A50C8801A4BD20D"/>
          </w:pPr>
          <w:r w:rsidRPr="00425E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C7C"/>
    <w:rsid w:val="0032167E"/>
    <w:rsid w:val="006B149C"/>
    <w:rsid w:val="006B5CF0"/>
    <w:rsid w:val="009A4ED9"/>
    <w:rsid w:val="00C51083"/>
    <w:rsid w:val="00CD5C7C"/>
    <w:rsid w:val="00DA18AD"/>
    <w:rsid w:val="00F273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C7C"/>
    <w:rPr>
      <w:color w:val="808080"/>
    </w:rPr>
  </w:style>
  <w:style w:type="paragraph" w:customStyle="1" w:styleId="596F4E72ED594A26AAB250E505C079D8">
    <w:name w:val="596F4E72ED594A26AAB250E505C079D8"/>
    <w:rsid w:val="00CD5C7C"/>
  </w:style>
  <w:style w:type="paragraph" w:customStyle="1" w:styleId="4438AE5168BB4CAA9A50C8801A4BD20D">
    <w:name w:val="4438AE5168BB4CAA9A50C8801A4BD20D"/>
    <w:rsid w:val="00CD5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B09F6B"/>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Conboy</dc:creator>
  <cp:keywords/>
  <dc:description/>
  <cp:lastModifiedBy>Hanorah Woodward</cp:lastModifiedBy>
  <cp:revision>3</cp:revision>
  <dcterms:created xsi:type="dcterms:W3CDTF">2025-03-20T12:21:00Z</dcterms:created>
  <dcterms:modified xsi:type="dcterms:W3CDTF">2025-10-16T13:47:00Z</dcterms:modified>
</cp:coreProperties>
</file>