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6AD" w:rsidRDefault="00F936AD" w:rsidP="00F936A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936AD" w:rsidRDefault="00F936AD" w:rsidP="00857E3B">
      <w:pPr>
        <w:spacing w:after="0" w:line="240" w:lineRule="auto"/>
        <w:jc w:val="center"/>
        <w:rPr>
          <w:rFonts w:ascii="Verdana" w:eastAsia="Times New Roman" w:hAnsi="Verdana" w:cs="Arial"/>
          <w:color w:val="000000"/>
          <w:sz w:val="20"/>
          <w:szCs w:val="20"/>
          <w:lang w:eastAsia="en-IE"/>
        </w:rPr>
      </w:pPr>
    </w:p>
    <w:p w:rsidR="00857E3B" w:rsidRPr="00857E3B" w:rsidRDefault="00857E3B" w:rsidP="00857E3B">
      <w:pPr>
        <w:spacing w:after="0" w:line="240" w:lineRule="auto"/>
        <w:jc w:val="center"/>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S.I. No. 133 of 2006</w:t>
      </w:r>
    </w:p>
    <w:p w:rsidR="00857E3B" w:rsidRPr="00857E3B" w:rsidRDefault="00857E3B" w:rsidP="00857E3B">
      <w:pPr>
        <w:spacing w:after="0" w:line="240" w:lineRule="auto"/>
        <w:rPr>
          <w:rFonts w:ascii="Arial" w:eastAsia="Times New Roman" w:hAnsi="Arial" w:cs="Arial"/>
          <w:color w:val="000000"/>
          <w:sz w:val="24"/>
          <w:szCs w:val="24"/>
          <w:lang w:eastAsia="en-IE"/>
        </w:rPr>
      </w:pPr>
      <w:r w:rsidRPr="00857E3B">
        <w:rPr>
          <w:rFonts w:ascii="Arial" w:eastAsia="Times New Roman" w:hAnsi="Arial" w:cs="Arial"/>
          <w:color w:val="000000"/>
          <w:sz w:val="24"/>
          <w:szCs w:val="24"/>
          <w:lang w:eastAsia="en-IE"/>
        </w:rPr>
        <w:br/>
      </w:r>
      <w:r w:rsidRPr="00857E3B">
        <w:rPr>
          <w:rFonts w:ascii="Verdana" w:eastAsia="Times New Roman" w:hAnsi="Verdana" w:cs="Arial"/>
          <w:color w:val="000000"/>
          <w:sz w:val="15"/>
          <w:szCs w:val="15"/>
          <w:lang w:eastAsia="en-IE"/>
        </w:rPr>
        <w:t>Schedule C</w:t>
      </w:r>
      <w:r w:rsidRPr="00857E3B">
        <w:rPr>
          <w:rFonts w:ascii="Arial" w:eastAsia="Times New Roman" w:hAnsi="Arial" w:cs="Arial"/>
          <w:color w:val="000000"/>
          <w:sz w:val="24"/>
          <w:szCs w:val="24"/>
          <w:lang w:eastAsia="en-IE"/>
        </w:rPr>
        <w:br/>
      </w:r>
      <w:r w:rsidRPr="00857E3B">
        <w:rPr>
          <w:rFonts w:ascii="Verdana" w:eastAsia="Times New Roman" w:hAnsi="Verdana" w:cs="Arial"/>
          <w:color w:val="000000"/>
          <w:sz w:val="15"/>
          <w:szCs w:val="15"/>
          <w:lang w:eastAsia="en-IE"/>
        </w:rPr>
        <w:t>O.99A r. 7(4)</w:t>
      </w:r>
    </w:p>
    <w:p w:rsidR="00857E3B" w:rsidRPr="00857E3B" w:rsidRDefault="00857E3B" w:rsidP="00857E3B">
      <w:pPr>
        <w:spacing w:after="0" w:line="240" w:lineRule="auto"/>
        <w:jc w:val="center"/>
        <w:rPr>
          <w:rFonts w:ascii="Arial" w:eastAsia="Times New Roman" w:hAnsi="Arial" w:cs="Arial"/>
          <w:color w:val="000000"/>
          <w:sz w:val="24"/>
          <w:szCs w:val="24"/>
          <w:lang w:eastAsia="en-IE"/>
        </w:rPr>
      </w:pPr>
      <w:r w:rsidRPr="00857E3B">
        <w:rPr>
          <w:rFonts w:ascii="Arial" w:eastAsia="Times New Roman" w:hAnsi="Arial" w:cs="Arial"/>
          <w:color w:val="000000"/>
          <w:sz w:val="24"/>
          <w:szCs w:val="24"/>
          <w:lang w:eastAsia="en-IE"/>
        </w:rPr>
        <w:br/>
      </w:r>
      <w:r w:rsidRPr="00857E3B">
        <w:rPr>
          <w:rFonts w:ascii="Verdana" w:eastAsia="Times New Roman" w:hAnsi="Verdana" w:cs="Arial"/>
          <w:color w:val="000000"/>
          <w:sz w:val="20"/>
          <w:szCs w:val="20"/>
          <w:lang w:eastAsia="en-IE"/>
        </w:rPr>
        <w:t>No. 99A.8</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jc w:val="center"/>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AN CHUIRT DUICHE THE DISTRICT COURT</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jc w:val="center"/>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Housing (Miscellaneous Provisions) Act 1997</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jc w:val="center"/>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Section *3(5) *4(2)</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jc w:val="center"/>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Order Varying *An Interim Excluding Order *An Interim Site Excluding Order *An Excluding Order *A Site Excluding Order</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jc w:val="center"/>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*District Court Area of *District No</w:t>
      </w:r>
    </w:p>
    <w:p w:rsidR="00857E3B" w:rsidRPr="00857E3B" w:rsidRDefault="00857E3B" w:rsidP="00857E3B">
      <w:pPr>
        <w:spacing w:after="0" w:line="240" w:lineRule="auto"/>
        <w:rPr>
          <w:rFonts w:ascii="Arial" w:eastAsia="Times New Roman" w:hAnsi="Arial" w:cs="Arial"/>
          <w:color w:val="000000"/>
          <w:sz w:val="24"/>
          <w:szCs w:val="24"/>
          <w:lang w:eastAsia="en-IE"/>
        </w:rPr>
      </w:pPr>
      <w:r w:rsidRPr="00857E3B">
        <w:rPr>
          <w:rFonts w:ascii="Arial" w:eastAsia="Times New Roman" w:hAnsi="Arial" w:cs="Arial"/>
          <w:color w:val="000000"/>
          <w:sz w:val="24"/>
          <w:szCs w:val="24"/>
          <w:lang w:eastAsia="en-IE"/>
        </w:rPr>
        <w:br/>
      </w:r>
      <w:r w:rsidRPr="00857E3B">
        <w:rPr>
          <w:rFonts w:ascii="Verdana" w:eastAsia="Times New Roman" w:hAnsi="Verdana" w:cs="Arial"/>
          <w:color w:val="000000"/>
          <w:sz w:val="20"/>
          <w:szCs w:val="20"/>
          <w:lang w:eastAsia="en-IE"/>
        </w:rPr>
        <w:t>*Dublin Metropolitan District</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………………………………………………………………………………Applicant</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…………………………………………………………………………..…Respondent</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*Delete where inapplicable</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 xml:space="preserve">THE APPLICATION of the above named applicant who is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*a tenant of a house let to him/her by a housing authority</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*a relevant purchaser, within the meaning of section 1 of the Housing (Miscellaneous Provisions) Act 1997 (as amended), of a house</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*an authorised person, within the meaning of section 3A(1) of the above-mentioned Act of 1997</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 xml:space="preserve">*a housing authority which has provided a *house *site under the Housing Acts, 1966 to 2002 or Part V of the Planning and Development Act 2000,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 xml:space="preserve">*the respondent to the *interim *excluding *site excluding order </w:t>
      </w:r>
    </w:p>
    <w:p w:rsidR="00857E3B" w:rsidRDefault="00857E3B" w:rsidP="00857E3B">
      <w:pPr>
        <w:spacing w:before="100" w:beforeAutospacing="1" w:after="100" w:afterAutospacing="1" w:line="240" w:lineRule="auto"/>
        <w:rPr>
          <w:rFonts w:ascii="Verdana" w:eastAsia="Times New Roman" w:hAnsi="Verdana" w:cs="Arial"/>
          <w:color w:val="000000"/>
          <w:sz w:val="20"/>
          <w:szCs w:val="20"/>
          <w:lang w:eastAsia="en-IE"/>
        </w:rPr>
      </w:pPr>
      <w:r w:rsidRPr="00857E3B">
        <w:rPr>
          <w:rFonts w:ascii="Verdana" w:eastAsia="Times New Roman" w:hAnsi="Verdana" w:cs="Arial"/>
          <w:color w:val="000000"/>
          <w:sz w:val="20"/>
          <w:szCs w:val="20"/>
          <w:lang w:eastAsia="en-IE"/>
        </w:rPr>
        <w:t xml:space="preserve">to have the *interim excluding order *interim site excluding order *excluding order *site excluding order made under the provisions of section *3 *3A *4 of the above mentioned Act by the District Court at …………on the …….day of …………20…, varied coming by notice duly served before the Court on this date, THE COURT, having considered the evidence tendered and considering it appropriate to do so HEREBY VARIES the order as follows:- </w:t>
      </w:r>
    </w:p>
    <w:p w:rsidR="00F936AD" w:rsidRDefault="00F936AD" w:rsidP="00857E3B">
      <w:pPr>
        <w:spacing w:before="100" w:beforeAutospacing="1" w:after="100" w:afterAutospacing="1" w:line="240" w:lineRule="auto"/>
        <w:rPr>
          <w:rFonts w:ascii="Verdana" w:eastAsia="Times New Roman" w:hAnsi="Verdana" w:cs="Arial"/>
          <w:color w:val="000000"/>
          <w:sz w:val="20"/>
          <w:szCs w:val="20"/>
          <w:lang w:eastAsia="en-IE"/>
        </w:rPr>
      </w:pPr>
    </w:p>
    <w:p w:rsidR="00F936AD" w:rsidRPr="00857E3B" w:rsidRDefault="00F936AD" w:rsidP="00857E3B">
      <w:pPr>
        <w:spacing w:before="100" w:beforeAutospacing="1" w:after="100" w:afterAutospacing="1" w:line="240" w:lineRule="auto"/>
        <w:rPr>
          <w:rFonts w:ascii="Arial" w:eastAsia="Times New Roman" w:hAnsi="Arial" w:cs="Arial"/>
          <w:color w:val="000000"/>
          <w:sz w:val="24"/>
          <w:szCs w:val="24"/>
          <w:lang w:eastAsia="en-IE"/>
        </w:rPr>
      </w:pPr>
      <w:bookmarkStart w:id="0" w:name="_GoBack"/>
      <w:bookmarkEnd w:id="0"/>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lastRenderedPageBreak/>
        <w:t>Dated this……………..day of ……………20….</w:t>
      </w:r>
      <w:r w:rsidRPr="00857E3B">
        <w:rPr>
          <w:rFonts w:ascii="Arial" w:eastAsia="Times New Roman" w:hAnsi="Arial" w:cs="Arial"/>
          <w:color w:val="000000"/>
          <w:sz w:val="24"/>
          <w:szCs w:val="24"/>
          <w:lang w:eastAsia="en-IE"/>
        </w:rPr>
        <w:t xml:space="preserve"> </w:t>
      </w:r>
    </w:p>
    <w:p w:rsidR="00857E3B" w:rsidRPr="00857E3B" w:rsidRDefault="00857E3B" w:rsidP="00857E3B">
      <w:pPr>
        <w:spacing w:before="100" w:beforeAutospacing="1" w:after="100" w:afterAutospacing="1" w:line="240" w:lineRule="auto"/>
        <w:rPr>
          <w:rFonts w:ascii="Arial" w:eastAsia="Times New Roman" w:hAnsi="Arial" w:cs="Arial"/>
          <w:color w:val="000000"/>
          <w:sz w:val="24"/>
          <w:szCs w:val="24"/>
          <w:lang w:eastAsia="en-IE"/>
        </w:rPr>
      </w:pPr>
      <w:r w:rsidRPr="00857E3B">
        <w:rPr>
          <w:rFonts w:ascii="Verdana" w:eastAsia="Times New Roman" w:hAnsi="Verdana" w:cs="Arial"/>
          <w:color w:val="000000"/>
          <w:sz w:val="20"/>
          <w:szCs w:val="20"/>
          <w:lang w:eastAsia="en-IE"/>
        </w:rPr>
        <w:t>……………………………………..</w:t>
      </w:r>
      <w:r w:rsidRPr="00857E3B">
        <w:rPr>
          <w:rFonts w:ascii="Arial" w:eastAsia="Times New Roman" w:hAnsi="Arial" w:cs="Arial"/>
          <w:color w:val="000000"/>
          <w:sz w:val="24"/>
          <w:szCs w:val="24"/>
          <w:lang w:eastAsia="en-IE"/>
        </w:rPr>
        <w:t xml:space="preserve"> </w:t>
      </w:r>
    </w:p>
    <w:p w:rsidR="00295E0A" w:rsidRPr="00857E3B" w:rsidRDefault="00857E3B" w:rsidP="00857E3B">
      <w:r w:rsidRPr="00857E3B">
        <w:rPr>
          <w:rFonts w:ascii="Verdana" w:eastAsia="Times New Roman" w:hAnsi="Verdana" w:cs="Arial"/>
          <w:color w:val="000000"/>
          <w:sz w:val="20"/>
          <w:szCs w:val="20"/>
          <w:lang w:eastAsia="en-IE"/>
        </w:rPr>
        <w:t>Judge of the District Court</w:t>
      </w:r>
    </w:p>
    <w:sectPr w:rsidR="00295E0A" w:rsidRPr="00857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3B"/>
    <w:rsid w:val="00295E0A"/>
    <w:rsid w:val="00857E3B"/>
    <w:rsid w:val="00F936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B9E1"/>
  <w15:chartTrackingRefBased/>
  <w15:docId w15:val="{FE2AB327-87AD-4E0C-AFD4-DB8F13DC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E3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2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2019-10-30T14:18:00Z</dcterms:created>
  <dcterms:modified xsi:type="dcterms:W3CDTF">2019-11-08T16:04:00Z</dcterms:modified>
</cp:coreProperties>
</file>