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A07F37" w:rsidRPr="00A07F37" w:rsidTr="00A07F37">
        <w:trPr>
          <w:trHeight w:val="10500"/>
          <w:tblCellSpacing w:w="0" w:type="dxa"/>
        </w:trPr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026"/>
            </w:tblGrid>
            <w:tr w:rsidR="00A07F37" w:rsidRPr="00A07F37" w:rsidTr="00A07F37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393A52" w:rsidRDefault="00393A52" w:rsidP="00393A5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Verdan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Verdana" w:hAnsi="Verdana" w:cs="Verdana"/>
                      <w:color w:val="000000"/>
                      <w:sz w:val="20"/>
                      <w:szCs w:val="20"/>
                    </w:rPr>
                    <w:t>District Court - Schedule C - Forms in civil proceedings</w:t>
                  </w:r>
                </w:p>
                <w:p w:rsidR="00393A52" w:rsidRDefault="00393A52" w:rsidP="00A07F37">
                  <w:pPr>
                    <w:spacing w:after="0" w:line="240" w:lineRule="auto"/>
                    <w:jc w:val="center"/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</w:pPr>
                </w:p>
                <w:p w:rsidR="00A07F37" w:rsidRPr="00A07F37" w:rsidRDefault="00A07F37" w:rsidP="00A07F3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bookmarkStart w:id="0" w:name="_GoBack"/>
                  <w:bookmarkEnd w:id="0"/>
                  <w:r w:rsidRPr="00A07F37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No. 93.4</w:t>
                  </w:r>
                </w:p>
                <w:p w:rsidR="00A07F37" w:rsidRPr="00A07F37" w:rsidRDefault="00A07F37" w:rsidP="00A07F3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A07F3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br/>
                  </w:r>
                  <w:r w:rsidRPr="00A07F37">
                    <w:rPr>
                      <w:rFonts w:ascii="Verdana" w:eastAsia="Times New Roman" w:hAnsi="Verdana" w:cs="Arial"/>
                      <w:color w:val="000000"/>
                      <w:sz w:val="15"/>
                      <w:szCs w:val="15"/>
                      <w:lang w:eastAsia="en-IE"/>
                    </w:rPr>
                    <w:t>O.93, r.3 (2)</w:t>
                  </w:r>
                </w:p>
                <w:p w:rsidR="00A07F37" w:rsidRPr="00A07F37" w:rsidRDefault="00A07F37" w:rsidP="00A07F3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A07F3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br/>
                  </w:r>
                  <w:r w:rsidRPr="00A07F37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HOUSING (PRIVATE RENTED DWELLINGS) ACT, 1982</w:t>
                  </w:r>
                  <w:r w:rsidRPr="00A07F3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A07F37" w:rsidRPr="00A07F37" w:rsidRDefault="00A07F37" w:rsidP="00A07F3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A07F37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Order Under Section 12 (4)</w:t>
                  </w:r>
                  <w:r w:rsidRPr="00A07F3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A07F37" w:rsidRPr="00A07F37" w:rsidRDefault="00A07F37" w:rsidP="00A07F3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A07F37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District Court Area of District No. </w:t>
                  </w:r>
                </w:p>
                <w:p w:rsidR="00A07F37" w:rsidRPr="00A07F37" w:rsidRDefault="00A07F37" w:rsidP="00A07F3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A07F3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br/>
                  </w:r>
                  <w:r w:rsidRPr="00A07F37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.........................Applicant </w:t>
                  </w:r>
                </w:p>
                <w:p w:rsidR="00A07F37" w:rsidRPr="00A07F37" w:rsidRDefault="004F4DB2" w:rsidP="00A07F37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.</w:t>
                  </w:r>
                  <w:r w:rsidR="00A07F37" w:rsidRPr="00A07F37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........................Respondent </w:t>
                  </w:r>
                </w:p>
                <w:p w:rsidR="00A07F37" w:rsidRPr="00A07F37" w:rsidRDefault="00A07F37" w:rsidP="00A07F37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A07F37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UPON APPLICATION by the applicant, the *landlord/*tenant of the dwelling , in the court area and district aforesaid, to which section 8 (1) of the Act relates, for an order under section 12 (4) of the Act,</w:t>
                  </w:r>
                  <w:r w:rsidRPr="00A07F3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A07F37" w:rsidRPr="00A07F37" w:rsidRDefault="00A07F37" w:rsidP="00A07F37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A07F37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THE COURT being satisfied</w:t>
                  </w:r>
                  <w:r w:rsidRPr="00A07F3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A07F37" w:rsidRPr="00A07F37" w:rsidRDefault="00A07F37" w:rsidP="00A07F37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A07F37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1. that the respondent is the *landlord/*tenant of the dwelling,</w:t>
                  </w:r>
                  <w:r w:rsidRPr="00A07F3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A07F37" w:rsidRPr="00A07F37" w:rsidRDefault="00A07F37" w:rsidP="00A07F37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A07F37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2. that an order was ma</w:t>
                  </w:r>
                  <w:r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de by the Court on the day of 20</w:t>
                  </w:r>
                  <w:r w:rsidRPr="00A07F37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 , fixing the terms of the tenancy of the dwelling,</w:t>
                  </w:r>
                  <w:r w:rsidRPr="00A07F3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A07F37" w:rsidRPr="00A07F37" w:rsidRDefault="00A07F37" w:rsidP="00A07F37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A07F37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3. that a *dispute/*failure/*question/ has *arisen/*occurred/ in the carrying out of the order,</w:t>
                  </w:r>
                  <w:r w:rsidRPr="00A07F3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A07F37" w:rsidRPr="00A07F37" w:rsidRDefault="00A07F37" w:rsidP="00A07F37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A07F37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4. that notice of this application was served on the respondent</w:t>
                  </w:r>
                  <w:r w:rsidRPr="00A07F3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A07F37" w:rsidRPr="00A07F37" w:rsidRDefault="00A07F37" w:rsidP="00A07F37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A07F37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HEREBY ORDERS as follows:—</w:t>
                  </w:r>
                  <w:r w:rsidRPr="00A07F3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A07F37" w:rsidRPr="00A07F37" w:rsidRDefault="00A07F37" w:rsidP="00A07F37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A07F37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AND FURTHER ORDERS that do pay to </w:t>
                  </w:r>
                </w:p>
                <w:p w:rsidR="00A07F37" w:rsidRPr="00A07F37" w:rsidRDefault="00A07F37" w:rsidP="00A07F37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€ for costs and €</w:t>
                  </w:r>
                  <w:r w:rsidRPr="00A07F37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 for expenses making together the sum of </w:t>
                  </w:r>
                  <w:r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€ </w:t>
                  </w:r>
                  <w:r w:rsidRPr="00A07F37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 ,</w:t>
                  </w:r>
                  <w:r w:rsidRPr="00A07F3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A07F37" w:rsidRPr="00A07F37" w:rsidRDefault="00A07F37" w:rsidP="00A07F37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A07F37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AND COMMANDS all sheriffs and county registrars to take in execution the goods</w:t>
                  </w:r>
                  <w:r w:rsidRPr="00A07F3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A07F37" w:rsidRPr="00A07F37" w:rsidRDefault="00A07F37" w:rsidP="00A07F37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A07F37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of the said to satisfy the said sum. </w:t>
                  </w:r>
                </w:p>
                <w:p w:rsidR="00A07F37" w:rsidRPr="00A07F37" w:rsidRDefault="00A07F37" w:rsidP="00A07F37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Dated this day of 20</w:t>
                  </w:r>
                  <w:r w:rsidRPr="00A07F37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 . </w:t>
                  </w:r>
                </w:p>
                <w:p w:rsidR="00A07F37" w:rsidRPr="00A07F37" w:rsidRDefault="00A07F37" w:rsidP="00A07F37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A07F37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Signed ........................... </w:t>
                  </w:r>
                </w:p>
                <w:p w:rsidR="00A07F37" w:rsidRPr="00A07F37" w:rsidRDefault="00A07F37" w:rsidP="00A07F37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A07F37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Judge of the District Court </w:t>
                  </w:r>
                </w:p>
                <w:p w:rsidR="00A07F37" w:rsidRPr="00A07F37" w:rsidRDefault="00A07F37" w:rsidP="00A07F37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A07F37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(County Registrar's warrant to be added)</w:t>
                  </w:r>
                  <w:r w:rsidRPr="00A07F3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A07F37" w:rsidRPr="00A07F37" w:rsidRDefault="00A07F37" w:rsidP="00A07F37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A07F37">
                    <w:rPr>
                      <w:rFonts w:ascii="Verdana" w:eastAsia="Times New Roman" w:hAnsi="Verdana" w:cs="Arial"/>
                      <w:color w:val="000000"/>
                      <w:sz w:val="15"/>
                      <w:szCs w:val="15"/>
                      <w:lang w:eastAsia="en-IE"/>
                    </w:rPr>
                    <w:t>* Delete words inapplicable</w:t>
                  </w:r>
                </w:p>
              </w:tc>
            </w:tr>
          </w:tbl>
          <w:p w:rsidR="00A07F37" w:rsidRPr="00A07F37" w:rsidRDefault="00A07F37" w:rsidP="00A07F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E"/>
              </w:rPr>
            </w:pPr>
          </w:p>
        </w:tc>
      </w:tr>
    </w:tbl>
    <w:p w:rsidR="00AF5F28" w:rsidRDefault="00AF5F28"/>
    <w:sectPr w:rsidR="00AF5F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F37"/>
    <w:rsid w:val="00393A52"/>
    <w:rsid w:val="004F4DB2"/>
    <w:rsid w:val="00A07F37"/>
    <w:rsid w:val="00AF5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20A92E"/>
  <w15:chartTrackingRefBased/>
  <w15:docId w15:val="{5ACFDB9B-A97E-4552-B5EA-2CCCD5A64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07F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84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78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Fergal Redmond</dc:creator>
  <cp:keywords/>
  <dc:description/>
  <cp:lastModifiedBy>Fergal Redmond</cp:lastModifiedBy>
  <cp:revision>3</cp:revision>
  <dcterms:created xsi:type="dcterms:W3CDTF">2019-10-29T14:38:00Z</dcterms:created>
  <dcterms:modified xsi:type="dcterms:W3CDTF">2019-11-08T14:59:00Z</dcterms:modified>
</cp:coreProperties>
</file>